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D0A" w:rsidRPr="002F2D0A" w:rsidRDefault="00C24AD4" w:rsidP="0076079F">
      <w:pPr>
        <w:pStyle w:val="ds-markdown-paragraph"/>
        <w:shd w:val="clear" w:color="auto" w:fill="FFFFFF"/>
        <w:spacing w:after="240"/>
        <w:jc w:val="center"/>
        <w:rPr>
          <w:rStyle w:val="a3"/>
          <w:rFonts w:ascii="Arial" w:hAnsi="Arial" w:cs="Arial"/>
          <w:color w:val="0F1115"/>
          <w:sz w:val="32"/>
          <w:szCs w:val="32"/>
        </w:rPr>
      </w:pPr>
      <w:r w:rsidRPr="004730BA">
        <w:rPr>
          <w:rFonts w:ascii="Agency FB" w:hAnsi="Agency FB" w:cs="Segoe UI"/>
          <w:noProof/>
          <w:color w:val="0F1115"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4347E3B7" wp14:editId="37F7AB0A">
            <wp:simplePos x="0" y="0"/>
            <wp:positionH relativeFrom="column">
              <wp:posOffset>-2540</wp:posOffset>
            </wp:positionH>
            <wp:positionV relativeFrom="paragraph">
              <wp:posOffset>3175</wp:posOffset>
            </wp:positionV>
            <wp:extent cx="2612390" cy="1739900"/>
            <wp:effectExtent l="0" t="0" r="0" b="0"/>
            <wp:wrapThrough wrapText="bothSides">
              <wp:wrapPolygon edited="0">
                <wp:start x="0" y="0"/>
                <wp:lineTo x="0" y="21285"/>
                <wp:lineTo x="21421" y="21285"/>
                <wp:lineTo x="21421" y="0"/>
                <wp:lineTo x="0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61239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r w:rsidR="002F2D0A" w:rsidRPr="002F2D0A">
        <w:rPr>
          <w:rStyle w:val="a3"/>
          <w:rFonts w:ascii="Arial" w:hAnsi="Arial" w:cs="Arial"/>
          <w:color w:val="0F1115"/>
          <w:sz w:val="32"/>
          <w:szCs w:val="32"/>
        </w:rPr>
        <w:t>MONEY</w:t>
      </w:r>
      <w:bookmarkEnd w:id="0"/>
    </w:p>
    <w:p w:rsidR="002F2D0A" w:rsidRPr="002F2D0A" w:rsidRDefault="002F2D0A" w:rsidP="002F2D0A">
      <w:pPr>
        <w:pStyle w:val="ds-markdown-paragraph"/>
        <w:shd w:val="clear" w:color="auto" w:fill="FFFFFF"/>
        <w:spacing w:after="240" w:afterAutospacing="0"/>
        <w:jc w:val="center"/>
        <w:rPr>
          <w:rStyle w:val="a3"/>
          <w:rFonts w:ascii="Arial" w:hAnsi="Arial" w:cs="Arial"/>
          <w:color w:val="0F1115"/>
          <w:sz w:val="32"/>
          <w:szCs w:val="32"/>
        </w:rPr>
      </w:pPr>
      <w:r w:rsidRPr="002F2D0A">
        <w:rPr>
          <w:rStyle w:val="a3"/>
          <w:rFonts w:ascii="Arial" w:hAnsi="Arial" w:cs="Arial"/>
          <w:color w:val="0F1115"/>
          <w:sz w:val="32"/>
          <w:szCs w:val="32"/>
          <w:lang w:val="en-US"/>
        </w:rPr>
        <w:t>In Russia, all transactions are conducted exclusively in Russian ruble</w:t>
      </w:r>
    </w:p>
    <w:p w:rsidR="002F2D0A" w:rsidRPr="002F2D0A" w:rsidRDefault="002F2D0A" w:rsidP="002F2D0A">
      <w:pPr>
        <w:pStyle w:val="ds-markdown-paragraph"/>
        <w:shd w:val="clear" w:color="auto" w:fill="FFFFFF"/>
        <w:spacing w:after="240" w:afterAutospacing="0"/>
        <w:rPr>
          <w:rStyle w:val="a3"/>
          <w:rFonts w:ascii="Arial" w:hAnsi="Arial" w:cs="Arial"/>
          <w:color w:val="0F1115"/>
          <w:sz w:val="32"/>
          <w:szCs w:val="32"/>
        </w:rPr>
      </w:pPr>
    </w:p>
    <w:p w:rsidR="002F2D0A" w:rsidRPr="002F2D0A" w:rsidRDefault="002F2D0A" w:rsidP="002F2D0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Arial" w:eastAsia="Times New Roman" w:hAnsi="Arial" w:cs="Arial"/>
          <w:b/>
          <w:color w:val="1F1F1F"/>
          <w:sz w:val="32"/>
          <w:szCs w:val="32"/>
          <w:lang w:val="en" w:eastAsia="ru-RU"/>
        </w:rPr>
      </w:pPr>
      <w:r w:rsidRPr="002F2D0A">
        <w:rPr>
          <w:rFonts w:ascii="Arial" w:eastAsia="Times New Roman" w:hAnsi="Arial" w:cs="Arial"/>
          <w:b/>
          <w:color w:val="1F1F1F"/>
          <w:sz w:val="32"/>
          <w:szCs w:val="32"/>
          <w:lang w:val="en" w:eastAsia="ru-RU"/>
        </w:rPr>
        <w:t>Cash rubles: the most reliable payment method</w:t>
      </w:r>
    </w:p>
    <w:p w:rsidR="002F2D0A" w:rsidRPr="002F2D0A" w:rsidRDefault="002F2D0A" w:rsidP="002F2D0A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both"/>
        <w:rPr>
          <w:rFonts w:ascii="Arial" w:eastAsia="Times New Roman" w:hAnsi="Arial" w:cs="Arial"/>
          <w:color w:val="1F1F1F"/>
          <w:sz w:val="32"/>
          <w:szCs w:val="32"/>
          <w:lang w:val="en-US" w:eastAsia="ru-RU"/>
        </w:rPr>
      </w:pPr>
      <w:r w:rsidRPr="002F2D0A">
        <w:rPr>
          <w:rFonts w:ascii="Arial" w:eastAsia="Times New Roman" w:hAnsi="Arial" w:cs="Arial"/>
          <w:color w:val="1F1F1F"/>
          <w:sz w:val="32"/>
          <w:szCs w:val="32"/>
          <w:lang w:val="en" w:eastAsia="ru-RU"/>
        </w:rPr>
        <w:t>It is the only method accepted absolutely everywhere—from large chain stores to small shops and public transport.</w:t>
      </w:r>
    </w:p>
    <w:p w:rsidR="00650154" w:rsidRPr="002F2D0A" w:rsidRDefault="002F2D0A" w:rsidP="004730BA">
      <w:pPr>
        <w:shd w:val="clear" w:color="auto" w:fill="FFFFFF"/>
        <w:spacing w:before="240" w:after="240" w:line="240" w:lineRule="auto"/>
        <w:jc w:val="center"/>
        <w:rPr>
          <w:rFonts w:ascii="Agency FB" w:eastAsia="Times New Roman" w:hAnsi="Agency FB" w:cs="Segoe UI"/>
          <w:b/>
          <w:bCs/>
          <w:color w:val="0F1115"/>
          <w:sz w:val="32"/>
          <w:szCs w:val="32"/>
          <w:lang w:val="en-US"/>
        </w:rPr>
      </w:pPr>
      <w:r w:rsidRPr="002F2D0A">
        <w:rPr>
          <w:rFonts w:asciiTheme="minorBidi" w:eastAsia="Times New Roman" w:hAnsiTheme="minorBidi"/>
          <w:b/>
          <w:bCs/>
          <w:color w:val="0F1115"/>
          <w:sz w:val="32"/>
          <w:szCs w:val="32"/>
          <w:lang w:val="en-US"/>
        </w:rPr>
        <w:t>Cards of the Russian payment system "Mir"</w:t>
      </w:r>
      <w:r w:rsidR="004730BA" w:rsidRPr="004730BA">
        <w:rPr>
          <w:rFonts w:ascii="Agency FB" w:eastAsia="Times New Roman" w:hAnsi="Agency FB" w:cs="Segoe UI"/>
          <w:b/>
          <w:bCs/>
          <w:noProof/>
          <w:color w:val="0F1115"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35BB3D72" wp14:editId="6B310B5D">
            <wp:simplePos x="0" y="0"/>
            <wp:positionH relativeFrom="column">
              <wp:posOffset>2017395</wp:posOffset>
            </wp:positionH>
            <wp:positionV relativeFrom="paragraph">
              <wp:posOffset>229870</wp:posOffset>
            </wp:positionV>
            <wp:extent cx="1896745" cy="1104900"/>
            <wp:effectExtent l="0" t="0" r="8255" b="0"/>
            <wp:wrapTopAndBottom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30BA" w:rsidRPr="002F2D0A" w:rsidRDefault="004730BA" w:rsidP="00650154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0F1115"/>
          <w:sz w:val="32"/>
          <w:szCs w:val="32"/>
          <w:lang w:val="en-US"/>
        </w:rPr>
      </w:pPr>
      <w:r w:rsidRPr="004730BA">
        <w:rPr>
          <w:rFonts w:ascii="Agency FB" w:hAnsi="Agency FB"/>
          <w:noProof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 wp14:anchorId="3FA32839" wp14:editId="714AF0D0">
            <wp:simplePos x="0" y="0"/>
            <wp:positionH relativeFrom="column">
              <wp:posOffset>38100</wp:posOffset>
            </wp:positionH>
            <wp:positionV relativeFrom="paragraph">
              <wp:posOffset>262890</wp:posOffset>
            </wp:positionV>
            <wp:extent cx="2182495" cy="1226820"/>
            <wp:effectExtent l="0" t="0" r="8255" b="0"/>
            <wp:wrapSquare wrapText="bothSides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495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0F5A" w:rsidRPr="002F2D0A" w:rsidRDefault="002F2D0A" w:rsidP="00850F5A">
      <w:pPr>
        <w:shd w:val="clear" w:color="auto" w:fill="FFFFFF"/>
        <w:spacing w:before="240" w:after="240" w:line="360" w:lineRule="auto"/>
        <w:rPr>
          <w:sz w:val="32"/>
          <w:szCs w:val="32"/>
          <w:lang w:val="en-US"/>
        </w:rPr>
      </w:pPr>
      <w:r w:rsidRPr="002F2D0A">
        <w:rPr>
          <w:rFonts w:ascii="Arial" w:eastAsia="Times New Roman" w:hAnsi="Arial" w:cs="Arial"/>
          <w:color w:val="0F1115"/>
          <w:sz w:val="32"/>
          <w:szCs w:val="32"/>
          <w:lang w:val="en-US"/>
        </w:rPr>
        <w:t>A foreign national can open an account at a Russian bank and obtain such a card using their passport.</w:t>
      </w:r>
      <w:r w:rsidR="004730BA" w:rsidRPr="004730BA">
        <w:rPr>
          <w:rFonts w:ascii="Agency FB" w:eastAsia="Times New Roman" w:hAnsi="Agency FB" w:cs="Segoe UI"/>
          <w:noProof/>
          <w:color w:val="0F1115"/>
          <w:sz w:val="32"/>
          <w:szCs w:val="32"/>
          <w:lang w:eastAsia="ru-RU"/>
        </w:rPr>
        <mc:AlternateContent>
          <mc:Choice Requires="wps">
            <w:drawing>
              <wp:inline distT="0" distB="0" distL="0" distR="0" wp14:anchorId="46338DF0" wp14:editId="42D8FEB6">
                <wp:extent cx="307340" cy="307340"/>
                <wp:effectExtent l="0" t="0" r="0" b="0"/>
                <wp:docPr id="3" name="Прямоугольник 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Picture background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4730BA" w:rsidRPr="002F2D0A">
        <w:rPr>
          <w:rFonts w:ascii="Agency FB" w:hAnsi="Agency FB"/>
          <w:sz w:val="32"/>
          <w:szCs w:val="32"/>
          <w:lang w:val="en-US"/>
        </w:rPr>
        <w:t xml:space="preserve"> </w:t>
      </w:r>
      <w:r w:rsidR="004730BA" w:rsidRPr="004730BA">
        <w:rPr>
          <w:rFonts w:ascii="Agency FB" w:hAnsi="Agency FB"/>
          <w:noProof/>
          <w:sz w:val="32"/>
          <w:szCs w:val="32"/>
          <w:lang w:eastAsia="ru-RU"/>
        </w:rPr>
        <mc:AlternateContent>
          <mc:Choice Requires="wps">
            <w:drawing>
              <wp:inline distT="0" distB="0" distL="0" distR="0" wp14:anchorId="19B073BF" wp14:editId="215521E2">
                <wp:extent cx="307340" cy="307340"/>
                <wp:effectExtent l="0" t="0" r="0" b="0"/>
                <wp:docPr id="5" name="Прямоугольник 5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7340" cy="30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Описание: Picture background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4730BA" w:rsidRPr="002F2D0A">
        <w:rPr>
          <w:rFonts w:ascii="Agency FB" w:hAnsi="Agency FB"/>
          <w:sz w:val="32"/>
          <w:szCs w:val="32"/>
          <w:lang w:val="en-US"/>
        </w:rPr>
        <w:t xml:space="preserve"> </w:t>
      </w:r>
    </w:p>
    <w:p w:rsidR="002F2D0A" w:rsidRPr="002F2D0A" w:rsidRDefault="00850F5A" w:rsidP="002F2D0A">
      <w:pPr>
        <w:shd w:val="clear" w:color="auto" w:fill="FFFFFF"/>
        <w:spacing w:before="240" w:after="240" w:line="360" w:lineRule="auto"/>
        <w:rPr>
          <w:rFonts w:ascii="Arial" w:eastAsia="Times New Roman" w:hAnsi="Arial" w:cs="Arial"/>
          <w:b/>
          <w:bCs/>
          <w:noProof/>
          <w:color w:val="0F1115"/>
          <w:sz w:val="32"/>
          <w:szCs w:val="32"/>
          <w:lang w:eastAsia="ru-RU"/>
        </w:rPr>
      </w:pPr>
      <w:r w:rsidRPr="004730BA">
        <w:rPr>
          <w:rFonts w:ascii="Arial" w:eastAsia="Times New Roman" w:hAnsi="Arial" w:cs="Arial"/>
          <w:b/>
          <w:bCs/>
          <w:noProof/>
          <w:color w:val="0F1115"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 wp14:anchorId="2CF3B295" wp14:editId="1C16D2F3">
            <wp:simplePos x="0" y="0"/>
            <wp:positionH relativeFrom="column">
              <wp:posOffset>2982595</wp:posOffset>
            </wp:positionH>
            <wp:positionV relativeFrom="paragraph">
              <wp:posOffset>90170</wp:posOffset>
            </wp:positionV>
            <wp:extent cx="2552065" cy="1698625"/>
            <wp:effectExtent l="0" t="0" r="635" b="0"/>
            <wp:wrapSquare wrapText="bothSides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065" cy="169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D0A" w:rsidRPr="002F2D0A">
        <w:rPr>
          <w:rFonts w:ascii="Arial" w:eastAsia="Times New Roman" w:hAnsi="Arial" w:cs="Arial"/>
          <w:b/>
          <w:bCs/>
          <w:noProof/>
          <w:color w:val="0F1115"/>
          <w:sz w:val="32"/>
          <w:szCs w:val="32"/>
          <w:lang w:eastAsia="ru-RU"/>
        </w:rPr>
        <w:t>Currency Exchange</w:t>
      </w:r>
    </w:p>
    <w:p w:rsidR="002B308C" w:rsidRPr="002F2D0A" w:rsidRDefault="002F2D0A" w:rsidP="002F2D0A">
      <w:pPr>
        <w:shd w:val="clear" w:color="auto" w:fill="FFFFFF"/>
        <w:spacing w:before="240" w:after="240" w:line="360" w:lineRule="auto"/>
        <w:rPr>
          <w:rFonts w:ascii="Agency FB" w:hAnsi="Agency FB"/>
          <w:sz w:val="32"/>
          <w:szCs w:val="32"/>
          <w:lang w:val="en-US"/>
        </w:rPr>
      </w:pPr>
      <w:r w:rsidRPr="002F2D0A">
        <w:rPr>
          <w:rFonts w:ascii="Arial" w:eastAsia="Times New Roman" w:hAnsi="Arial" w:cs="Arial"/>
          <w:bCs/>
          <w:noProof/>
          <w:color w:val="0F1115"/>
          <w:sz w:val="32"/>
          <w:szCs w:val="32"/>
          <w:lang w:val="en-US" w:eastAsia="ru-RU"/>
        </w:rPr>
        <w:t>Foreign currency can be exchanged for rubles at any bank. You must have your passport with you.</w:t>
      </w:r>
    </w:p>
    <w:sectPr w:rsidR="002B308C" w:rsidRPr="002F2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20F"/>
    <w:rsid w:val="002F0BB1"/>
    <w:rsid w:val="002F2D0A"/>
    <w:rsid w:val="004706B0"/>
    <w:rsid w:val="004730BA"/>
    <w:rsid w:val="0064720F"/>
    <w:rsid w:val="00650154"/>
    <w:rsid w:val="0076079F"/>
    <w:rsid w:val="00850F5A"/>
    <w:rsid w:val="009D2B60"/>
    <w:rsid w:val="00B12FAE"/>
    <w:rsid w:val="00B243E2"/>
    <w:rsid w:val="00C24AD4"/>
    <w:rsid w:val="00CD3FFB"/>
    <w:rsid w:val="00D8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4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4720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2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4A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647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4720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24A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4A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2026-09-16T13:00:00Z</cp:lastPrinted>
  <dcterms:created xsi:type="dcterms:W3CDTF">2026-09-16T11:58:00Z</dcterms:created>
  <dcterms:modified xsi:type="dcterms:W3CDTF">2026-10-04T15:37:00Z</dcterms:modified>
</cp:coreProperties>
</file>