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DAC927" w14:textId="77777777" w:rsidR="001246F6" w:rsidRPr="001246F6" w:rsidRDefault="001246F6" w:rsidP="001246F6">
      <w:pPr>
        <w:ind w:firstLine="851"/>
        <w:jc w:val="center"/>
        <w:rPr>
          <w:rFonts w:ascii="Arial" w:eastAsia="Times New Roman" w:hAnsi="Arial" w:cs="Arial"/>
          <w:b/>
          <w:bCs/>
          <w:color w:val="202740"/>
          <w:sz w:val="32"/>
          <w:szCs w:val="32"/>
          <w:bdr w:val="none" w:sz="0" w:space="0" w:color="auto" w:frame="1"/>
          <w:lang w:val="en-US" w:eastAsia="ru-RU"/>
        </w:rPr>
      </w:pPr>
      <w:r w:rsidRPr="001246F6">
        <w:rPr>
          <w:rFonts w:ascii="Arial" w:eastAsia="Times New Roman" w:hAnsi="Arial" w:cs="Arial"/>
          <w:b/>
          <w:bCs/>
          <w:color w:val="202740"/>
          <w:sz w:val="32"/>
          <w:szCs w:val="32"/>
          <w:bdr w:val="none" w:sz="0" w:space="0" w:color="auto" w:frame="1"/>
          <w:lang w:val="en-US" w:eastAsia="ru-RU"/>
        </w:rPr>
        <w:t>Multiple-Entry Visa</w:t>
      </w:r>
    </w:p>
    <w:p w14:paraId="29639CDC" w14:textId="77777777" w:rsidR="001246F6" w:rsidRPr="001246F6" w:rsidRDefault="001246F6" w:rsidP="001246F6">
      <w:pPr>
        <w:spacing w:after="0" w:line="240" w:lineRule="auto"/>
        <w:ind w:firstLine="709"/>
        <w:jc w:val="both"/>
        <w:rPr>
          <w:rFonts w:ascii="Arial" w:eastAsia="Times New Roman" w:hAnsi="Arial" w:cs="Arial"/>
          <w:bCs/>
          <w:color w:val="202740"/>
          <w:sz w:val="28"/>
          <w:szCs w:val="28"/>
          <w:bdr w:val="none" w:sz="0" w:space="0" w:color="auto" w:frame="1"/>
          <w:lang w:val="en-US" w:eastAsia="ru-RU"/>
        </w:rPr>
      </w:pPr>
      <w:r w:rsidRPr="001246F6">
        <w:rPr>
          <w:rFonts w:ascii="Arial" w:eastAsia="Times New Roman" w:hAnsi="Arial" w:cs="Arial"/>
          <w:bCs/>
          <w:color w:val="202740"/>
          <w:sz w:val="28"/>
          <w:szCs w:val="28"/>
          <w:bdr w:val="none" w:sz="0" w:space="0" w:color="auto" w:frame="1"/>
          <w:lang w:val="en-US" w:eastAsia="ru-RU"/>
        </w:rPr>
        <w:t>After receiving an invitation, a foreign citizen obtains a single-entry ordinary visa and arrives with it in the Russian Federation.</w:t>
      </w:r>
    </w:p>
    <w:p w14:paraId="6D856688" w14:textId="77777777" w:rsidR="001246F6" w:rsidRPr="001246F6" w:rsidRDefault="001246F6" w:rsidP="001246F6">
      <w:pPr>
        <w:tabs>
          <w:tab w:val="left" w:pos="993"/>
        </w:tabs>
        <w:spacing w:after="0" w:line="240" w:lineRule="auto"/>
        <w:ind w:firstLine="709"/>
        <w:jc w:val="both"/>
        <w:rPr>
          <w:rFonts w:ascii="Arial" w:eastAsia="Times New Roman" w:hAnsi="Arial" w:cs="Arial"/>
          <w:bCs/>
          <w:color w:val="202740"/>
          <w:sz w:val="28"/>
          <w:szCs w:val="28"/>
          <w:bdr w:val="none" w:sz="0" w:space="0" w:color="auto" w:frame="1"/>
          <w:lang w:val="en-US" w:eastAsia="ru-RU"/>
        </w:rPr>
      </w:pPr>
      <w:r w:rsidRPr="001246F6">
        <w:rPr>
          <w:rFonts w:ascii="Arial" w:eastAsia="Times New Roman" w:hAnsi="Arial" w:cs="Arial"/>
          <w:bCs/>
          <w:color w:val="202740"/>
          <w:sz w:val="28"/>
          <w:szCs w:val="28"/>
          <w:bdr w:val="none" w:sz="0" w:space="0" w:color="auto" w:frame="1"/>
          <w:lang w:val="en-US" w:eastAsia="ru-RU"/>
        </w:rPr>
        <w:t>A single-entry visa does not give a foreign student the right to stay in Russia for the entire period of study. Therefore, after arriving at the place of study, they must obtain a multiple-entry student visa.</w:t>
      </w:r>
    </w:p>
    <w:p w14:paraId="31BB5B9B" w14:textId="77777777" w:rsidR="001246F6" w:rsidRPr="001246F6" w:rsidRDefault="001246F6" w:rsidP="001246F6">
      <w:pPr>
        <w:tabs>
          <w:tab w:val="left" w:pos="993"/>
        </w:tabs>
        <w:spacing w:after="0" w:line="240" w:lineRule="auto"/>
        <w:ind w:firstLine="709"/>
        <w:jc w:val="both"/>
        <w:rPr>
          <w:rFonts w:ascii="Arial" w:eastAsia="Times New Roman" w:hAnsi="Arial" w:cs="Arial"/>
          <w:bCs/>
          <w:color w:val="202740"/>
          <w:sz w:val="28"/>
          <w:szCs w:val="28"/>
          <w:bdr w:val="none" w:sz="0" w:space="0" w:color="auto" w:frame="1"/>
          <w:lang w:val="en-US" w:eastAsia="ru-RU"/>
        </w:rPr>
      </w:pPr>
      <w:r w:rsidRPr="001246F6">
        <w:rPr>
          <w:rFonts w:ascii="Arial" w:eastAsia="Times New Roman" w:hAnsi="Arial" w:cs="Arial"/>
          <w:bCs/>
          <w:color w:val="202740"/>
          <w:sz w:val="28"/>
          <w:szCs w:val="28"/>
          <w:bdr w:val="none" w:sz="0" w:space="0" w:color="auto" w:frame="1"/>
          <w:lang w:val="en-US" w:eastAsia="ru-RU"/>
        </w:rPr>
        <w:t>To obtain a multiple-entry student visa, a foreign student needs the following documents:</w:t>
      </w:r>
    </w:p>
    <w:p w14:paraId="7BB607DF" w14:textId="77777777" w:rsidR="001246F6" w:rsidRPr="001246F6" w:rsidRDefault="001246F6" w:rsidP="001246F6">
      <w:pPr>
        <w:pStyle w:val="a5"/>
        <w:numPr>
          <w:ilvl w:val="0"/>
          <w:numId w:val="9"/>
        </w:numPr>
        <w:tabs>
          <w:tab w:val="left" w:pos="993"/>
        </w:tabs>
        <w:spacing w:after="0" w:line="240" w:lineRule="auto"/>
        <w:ind w:left="0" w:firstLine="709"/>
        <w:jc w:val="both"/>
        <w:rPr>
          <w:rFonts w:ascii="Arial" w:eastAsia="Times New Roman" w:hAnsi="Arial" w:cs="Arial"/>
          <w:bCs/>
          <w:color w:val="202740"/>
          <w:sz w:val="28"/>
          <w:szCs w:val="28"/>
          <w:bdr w:val="none" w:sz="0" w:space="0" w:color="auto" w:frame="1"/>
          <w:lang w:val="en-US" w:eastAsia="ru-RU"/>
        </w:rPr>
      </w:pPr>
      <w:r w:rsidRPr="001246F6">
        <w:rPr>
          <w:rFonts w:ascii="Arial" w:eastAsia="Times New Roman" w:hAnsi="Arial" w:cs="Arial"/>
          <w:bCs/>
          <w:color w:val="202740"/>
          <w:sz w:val="28"/>
          <w:szCs w:val="28"/>
          <w:bdr w:val="none" w:sz="0" w:space="0" w:color="auto" w:frame="1"/>
          <w:lang w:val="en-US" w:eastAsia="ru-RU"/>
        </w:rPr>
        <w:t>original and copy of an identity document;</w:t>
      </w:r>
    </w:p>
    <w:p w14:paraId="1158E98E" w14:textId="77777777" w:rsidR="001246F6" w:rsidRPr="001246F6" w:rsidRDefault="001246F6" w:rsidP="001246F6">
      <w:pPr>
        <w:pStyle w:val="a5"/>
        <w:numPr>
          <w:ilvl w:val="0"/>
          <w:numId w:val="9"/>
        </w:numPr>
        <w:tabs>
          <w:tab w:val="left" w:pos="993"/>
        </w:tabs>
        <w:spacing w:after="0" w:line="240" w:lineRule="auto"/>
        <w:ind w:left="0" w:firstLine="709"/>
        <w:jc w:val="both"/>
        <w:rPr>
          <w:rFonts w:ascii="Arial" w:eastAsia="Times New Roman" w:hAnsi="Arial" w:cs="Arial"/>
          <w:bCs/>
          <w:color w:val="202740"/>
          <w:sz w:val="28"/>
          <w:szCs w:val="28"/>
          <w:bdr w:val="none" w:sz="0" w:space="0" w:color="auto" w:frame="1"/>
          <w:lang w:val="en-US" w:eastAsia="ru-RU"/>
        </w:rPr>
      </w:pPr>
      <w:r w:rsidRPr="001246F6">
        <w:rPr>
          <w:rFonts w:ascii="Arial" w:eastAsia="Times New Roman" w:hAnsi="Arial" w:cs="Arial"/>
          <w:bCs/>
          <w:color w:val="202740"/>
          <w:sz w:val="28"/>
          <w:szCs w:val="28"/>
          <w:bdr w:val="none" w:sz="0" w:space="0" w:color="auto" w:frame="1"/>
          <w:lang w:val="en-US" w:eastAsia="ru-RU"/>
        </w:rPr>
        <w:t>original and copy of a migration card with a border crossing mark;</w:t>
      </w:r>
    </w:p>
    <w:p w14:paraId="1B04A3A9" w14:textId="77777777" w:rsidR="001246F6" w:rsidRPr="001246F6" w:rsidRDefault="001246F6" w:rsidP="001246F6">
      <w:pPr>
        <w:pStyle w:val="a5"/>
        <w:numPr>
          <w:ilvl w:val="0"/>
          <w:numId w:val="9"/>
        </w:numPr>
        <w:tabs>
          <w:tab w:val="left" w:pos="993"/>
        </w:tabs>
        <w:spacing w:after="0" w:line="240" w:lineRule="auto"/>
        <w:ind w:left="0" w:firstLine="709"/>
        <w:jc w:val="both"/>
        <w:rPr>
          <w:rFonts w:ascii="Arial" w:eastAsia="Times New Roman" w:hAnsi="Arial" w:cs="Arial"/>
          <w:bCs/>
          <w:color w:val="202740"/>
          <w:sz w:val="28"/>
          <w:szCs w:val="28"/>
          <w:bdr w:val="none" w:sz="0" w:space="0" w:color="auto" w:frame="1"/>
          <w:lang w:val="en-US" w:eastAsia="ru-RU"/>
        </w:rPr>
      </w:pPr>
      <w:r w:rsidRPr="001246F6">
        <w:rPr>
          <w:rFonts w:ascii="Arial" w:eastAsia="Times New Roman" w:hAnsi="Arial" w:cs="Arial"/>
          <w:bCs/>
          <w:color w:val="202740"/>
          <w:sz w:val="28"/>
          <w:szCs w:val="28"/>
          <w:bdr w:val="none" w:sz="0" w:space="0" w:color="auto" w:frame="1"/>
          <w:lang w:val="en-US" w:eastAsia="ru-RU"/>
        </w:rPr>
        <w:t>original and copy of a residence permit or temporary residence permit (if available);</w:t>
      </w:r>
    </w:p>
    <w:p w14:paraId="1C075147" w14:textId="77777777" w:rsidR="001246F6" w:rsidRPr="001246F6" w:rsidRDefault="001246F6" w:rsidP="001246F6">
      <w:pPr>
        <w:pStyle w:val="a5"/>
        <w:numPr>
          <w:ilvl w:val="0"/>
          <w:numId w:val="9"/>
        </w:numPr>
        <w:tabs>
          <w:tab w:val="left" w:pos="993"/>
        </w:tabs>
        <w:spacing w:after="0" w:line="240" w:lineRule="auto"/>
        <w:ind w:left="0" w:firstLine="709"/>
        <w:jc w:val="both"/>
        <w:rPr>
          <w:rFonts w:ascii="Arial" w:eastAsia="Times New Roman" w:hAnsi="Arial" w:cs="Arial"/>
          <w:bCs/>
          <w:color w:val="202740"/>
          <w:sz w:val="28"/>
          <w:szCs w:val="28"/>
          <w:bdr w:val="none" w:sz="0" w:space="0" w:color="auto" w:frame="1"/>
          <w:lang w:val="en-US" w:eastAsia="ru-RU"/>
        </w:rPr>
      </w:pPr>
      <w:r w:rsidRPr="001246F6">
        <w:rPr>
          <w:rFonts w:ascii="Arial" w:eastAsia="Times New Roman" w:hAnsi="Arial" w:cs="Arial"/>
          <w:bCs/>
          <w:color w:val="202740"/>
          <w:sz w:val="28"/>
          <w:szCs w:val="28"/>
          <w:bdr w:val="none" w:sz="0" w:space="0" w:color="auto" w:frame="1"/>
          <w:lang w:val="en-US" w:eastAsia="ru-RU"/>
        </w:rPr>
        <w:t>copy of the education agreement for higher education programs (for foreign citizens);</w:t>
      </w:r>
    </w:p>
    <w:p w14:paraId="5FC5E430" w14:textId="77777777" w:rsidR="001246F6" w:rsidRPr="001246F6" w:rsidRDefault="001246F6" w:rsidP="001246F6">
      <w:pPr>
        <w:pStyle w:val="a5"/>
        <w:numPr>
          <w:ilvl w:val="0"/>
          <w:numId w:val="9"/>
        </w:numPr>
        <w:tabs>
          <w:tab w:val="left" w:pos="993"/>
        </w:tabs>
        <w:spacing w:after="0" w:line="240" w:lineRule="auto"/>
        <w:ind w:left="0" w:firstLine="709"/>
        <w:jc w:val="both"/>
        <w:rPr>
          <w:rFonts w:ascii="Arial" w:eastAsia="Times New Roman" w:hAnsi="Arial" w:cs="Arial"/>
          <w:bCs/>
          <w:color w:val="202740"/>
          <w:sz w:val="28"/>
          <w:szCs w:val="28"/>
          <w:bdr w:val="none" w:sz="0" w:space="0" w:color="auto" w:frame="1"/>
          <w:lang w:val="en-US" w:eastAsia="ru-RU"/>
        </w:rPr>
      </w:pPr>
      <w:r w:rsidRPr="001246F6">
        <w:rPr>
          <w:rFonts w:ascii="Arial" w:eastAsia="Times New Roman" w:hAnsi="Arial" w:cs="Arial"/>
          <w:bCs/>
          <w:color w:val="202740"/>
          <w:sz w:val="28"/>
          <w:szCs w:val="28"/>
          <w:bdr w:val="none" w:sz="0" w:space="0" w:color="auto" w:frame="1"/>
          <w:lang w:val="en-US" w:eastAsia="ru-RU"/>
        </w:rPr>
        <w:t>copy of the residential lease agreement in the VGSPU dormitory (if available);</w:t>
      </w:r>
    </w:p>
    <w:p w14:paraId="45CFE5A5" w14:textId="77777777" w:rsidR="001246F6" w:rsidRPr="001246F6" w:rsidRDefault="001246F6" w:rsidP="001246F6">
      <w:pPr>
        <w:pStyle w:val="a5"/>
        <w:numPr>
          <w:ilvl w:val="0"/>
          <w:numId w:val="9"/>
        </w:numPr>
        <w:tabs>
          <w:tab w:val="left" w:pos="993"/>
        </w:tabs>
        <w:spacing w:after="0" w:line="240" w:lineRule="auto"/>
        <w:ind w:left="0" w:firstLine="709"/>
        <w:jc w:val="both"/>
        <w:rPr>
          <w:rFonts w:ascii="Arial" w:eastAsia="Times New Roman" w:hAnsi="Arial" w:cs="Arial"/>
          <w:bCs/>
          <w:color w:val="202740"/>
          <w:sz w:val="28"/>
          <w:szCs w:val="28"/>
          <w:bdr w:val="none" w:sz="0" w:space="0" w:color="auto" w:frame="1"/>
          <w:lang w:val="en-US" w:eastAsia="ru-RU"/>
        </w:rPr>
      </w:pPr>
      <w:r w:rsidRPr="001246F6">
        <w:rPr>
          <w:rFonts w:ascii="Arial" w:eastAsia="Times New Roman" w:hAnsi="Arial" w:cs="Arial"/>
          <w:bCs/>
          <w:color w:val="202740"/>
          <w:sz w:val="28"/>
          <w:szCs w:val="28"/>
          <w:bdr w:val="none" w:sz="0" w:space="0" w:color="auto" w:frame="1"/>
          <w:lang w:val="en-US" w:eastAsia="ru-RU"/>
        </w:rPr>
        <w:t>detachable stub of the notification of registration for migration registration and its copy;</w:t>
      </w:r>
    </w:p>
    <w:p w14:paraId="53A9CD79" w14:textId="77777777" w:rsidR="001246F6" w:rsidRPr="001246F6" w:rsidRDefault="001246F6" w:rsidP="001246F6">
      <w:pPr>
        <w:pStyle w:val="a5"/>
        <w:numPr>
          <w:ilvl w:val="0"/>
          <w:numId w:val="9"/>
        </w:numPr>
        <w:tabs>
          <w:tab w:val="left" w:pos="993"/>
        </w:tabs>
        <w:spacing w:after="0" w:line="240" w:lineRule="auto"/>
        <w:ind w:left="0" w:firstLine="709"/>
        <w:jc w:val="both"/>
        <w:rPr>
          <w:rFonts w:ascii="Arial" w:eastAsia="Times New Roman" w:hAnsi="Arial" w:cs="Arial"/>
          <w:bCs/>
          <w:color w:val="202740"/>
          <w:sz w:val="28"/>
          <w:szCs w:val="28"/>
          <w:bdr w:val="none" w:sz="0" w:space="0" w:color="auto" w:frame="1"/>
          <w:lang w:val="en-US" w:eastAsia="ru-RU"/>
        </w:rPr>
      </w:pPr>
      <w:r w:rsidRPr="001246F6">
        <w:rPr>
          <w:rFonts w:ascii="Arial" w:eastAsia="Times New Roman" w:hAnsi="Arial" w:cs="Arial"/>
          <w:bCs/>
          <w:color w:val="202740"/>
          <w:sz w:val="28"/>
          <w:szCs w:val="28"/>
          <w:bdr w:val="none" w:sz="0" w:space="0" w:color="auto" w:frame="1"/>
          <w:lang w:val="en-US" w:eastAsia="ru-RU"/>
        </w:rPr>
        <w:t>one photograph;</w:t>
      </w:r>
    </w:p>
    <w:p w14:paraId="343C6F54" w14:textId="77777777" w:rsidR="001246F6" w:rsidRPr="001246F6" w:rsidRDefault="001246F6" w:rsidP="001246F6">
      <w:pPr>
        <w:pStyle w:val="a5"/>
        <w:numPr>
          <w:ilvl w:val="0"/>
          <w:numId w:val="9"/>
        </w:numPr>
        <w:tabs>
          <w:tab w:val="left" w:pos="993"/>
        </w:tabs>
        <w:spacing w:after="0" w:line="240" w:lineRule="auto"/>
        <w:ind w:left="0" w:firstLine="709"/>
        <w:jc w:val="both"/>
        <w:rPr>
          <w:rFonts w:ascii="Arial" w:eastAsia="Times New Roman" w:hAnsi="Arial" w:cs="Arial"/>
          <w:bCs/>
          <w:color w:val="202740"/>
          <w:sz w:val="28"/>
          <w:szCs w:val="28"/>
          <w:bdr w:val="none" w:sz="0" w:space="0" w:color="auto" w:frame="1"/>
          <w:lang w:val="en-US" w:eastAsia="ru-RU"/>
        </w:rPr>
      </w:pPr>
      <w:r w:rsidRPr="001246F6">
        <w:rPr>
          <w:rFonts w:ascii="Arial" w:eastAsia="Times New Roman" w:hAnsi="Arial" w:cs="Arial"/>
          <w:bCs/>
          <w:color w:val="202740"/>
          <w:sz w:val="28"/>
          <w:szCs w:val="28"/>
          <w:bdr w:val="none" w:sz="0" w:space="0" w:color="auto" w:frame="1"/>
          <w:lang w:val="en-US" w:eastAsia="ru-RU"/>
        </w:rPr>
        <w:t>original and copy of a document confirming fingerprint registration (green card, if available);</w:t>
      </w:r>
    </w:p>
    <w:p w14:paraId="0D87B13A" w14:textId="77777777" w:rsidR="001246F6" w:rsidRPr="001246F6" w:rsidRDefault="001246F6" w:rsidP="001246F6">
      <w:pPr>
        <w:pStyle w:val="a5"/>
        <w:numPr>
          <w:ilvl w:val="0"/>
          <w:numId w:val="9"/>
        </w:numPr>
        <w:tabs>
          <w:tab w:val="left" w:pos="993"/>
        </w:tabs>
        <w:spacing w:after="0" w:line="240" w:lineRule="auto"/>
        <w:ind w:left="0" w:firstLine="709"/>
        <w:jc w:val="both"/>
        <w:rPr>
          <w:rFonts w:ascii="Arial" w:eastAsia="Times New Roman" w:hAnsi="Arial" w:cs="Arial"/>
          <w:bCs/>
          <w:color w:val="202740"/>
          <w:sz w:val="28"/>
          <w:szCs w:val="28"/>
          <w:bdr w:val="none" w:sz="0" w:space="0" w:color="auto" w:frame="1"/>
          <w:lang w:val="en-US" w:eastAsia="ru-RU"/>
        </w:rPr>
      </w:pPr>
      <w:proofErr w:type="gramStart"/>
      <w:r w:rsidRPr="001246F6">
        <w:rPr>
          <w:rFonts w:ascii="Arial" w:eastAsia="Times New Roman" w:hAnsi="Arial" w:cs="Arial"/>
          <w:bCs/>
          <w:color w:val="202740"/>
          <w:sz w:val="28"/>
          <w:szCs w:val="28"/>
          <w:bdr w:val="none" w:sz="0" w:space="0" w:color="auto" w:frame="1"/>
          <w:lang w:val="en-US" w:eastAsia="ru-RU"/>
        </w:rPr>
        <w:t>receipt</w:t>
      </w:r>
      <w:proofErr w:type="gramEnd"/>
      <w:r w:rsidRPr="001246F6">
        <w:rPr>
          <w:rFonts w:ascii="Arial" w:eastAsia="Times New Roman" w:hAnsi="Arial" w:cs="Arial"/>
          <w:bCs/>
          <w:color w:val="202740"/>
          <w:sz w:val="28"/>
          <w:szCs w:val="28"/>
          <w:bdr w:val="none" w:sz="0" w:space="0" w:color="auto" w:frame="1"/>
          <w:lang w:val="en-US" w:eastAsia="ru-RU"/>
        </w:rPr>
        <w:t xml:space="preserve"> of payment of the state duty for visa extension.</w:t>
      </w:r>
    </w:p>
    <w:p w14:paraId="616FE569" w14:textId="77777777" w:rsidR="001246F6" w:rsidRDefault="001246F6" w:rsidP="001246F6">
      <w:pPr>
        <w:tabs>
          <w:tab w:val="left" w:pos="993"/>
        </w:tabs>
        <w:spacing w:after="0" w:line="240" w:lineRule="auto"/>
        <w:ind w:firstLine="709"/>
        <w:jc w:val="both"/>
        <w:rPr>
          <w:rFonts w:ascii="Arial" w:eastAsia="Times New Roman" w:hAnsi="Arial" w:cs="Arial"/>
          <w:bCs/>
          <w:color w:val="202740"/>
          <w:sz w:val="28"/>
          <w:szCs w:val="28"/>
          <w:bdr w:val="none" w:sz="0" w:space="0" w:color="auto" w:frame="1"/>
          <w:lang w:eastAsia="ru-RU"/>
        </w:rPr>
      </w:pPr>
    </w:p>
    <w:p w14:paraId="29A6AB07" w14:textId="77777777" w:rsidR="001246F6" w:rsidRPr="001246F6" w:rsidRDefault="001246F6" w:rsidP="001246F6">
      <w:pPr>
        <w:tabs>
          <w:tab w:val="left" w:pos="993"/>
        </w:tabs>
        <w:spacing w:after="0" w:line="240" w:lineRule="auto"/>
        <w:ind w:firstLine="709"/>
        <w:jc w:val="both"/>
        <w:rPr>
          <w:rFonts w:ascii="Arial" w:eastAsia="Times New Roman" w:hAnsi="Arial" w:cs="Arial"/>
          <w:bCs/>
          <w:color w:val="202740"/>
          <w:sz w:val="28"/>
          <w:szCs w:val="28"/>
          <w:bdr w:val="none" w:sz="0" w:space="0" w:color="auto" w:frame="1"/>
          <w:lang w:val="en-US" w:eastAsia="ru-RU"/>
        </w:rPr>
      </w:pPr>
      <w:r w:rsidRPr="001246F6">
        <w:rPr>
          <w:rFonts w:ascii="Arial" w:eastAsia="Times New Roman" w:hAnsi="Arial" w:cs="Arial"/>
          <w:bCs/>
          <w:color w:val="202740"/>
          <w:sz w:val="28"/>
          <w:szCs w:val="28"/>
          <w:bdr w:val="none" w:sz="0" w:space="0" w:color="auto" w:frame="1"/>
          <w:lang w:val="en-US" w:eastAsia="ru-RU"/>
        </w:rPr>
        <w:t>A foreign citizen from a country with a visa regime for stay who has not submitted documents in a timely manner for obtaining a new visa granting the right to stay in the Russian Federation must leave Russia within the validity period of the visa they hold and return for study under a new single-entry visa obtained on the basis of a new invitation.</w:t>
      </w:r>
    </w:p>
    <w:p w14:paraId="1CC0C9E9" w14:textId="77777777" w:rsidR="001246F6" w:rsidRDefault="001246F6" w:rsidP="001246F6">
      <w:pPr>
        <w:spacing w:after="0" w:line="240" w:lineRule="auto"/>
        <w:ind w:firstLine="709"/>
        <w:jc w:val="both"/>
        <w:rPr>
          <w:rFonts w:ascii="Arial" w:eastAsia="Times New Roman" w:hAnsi="Arial" w:cs="Arial"/>
          <w:bCs/>
          <w:color w:val="202740"/>
          <w:sz w:val="28"/>
          <w:szCs w:val="28"/>
          <w:bdr w:val="none" w:sz="0" w:space="0" w:color="auto" w:frame="1"/>
          <w:lang w:eastAsia="ru-RU"/>
        </w:rPr>
      </w:pPr>
    </w:p>
    <w:p w14:paraId="79FC04C8" w14:textId="77777777" w:rsidR="001246F6" w:rsidRPr="001246F6" w:rsidRDefault="001246F6" w:rsidP="001246F6">
      <w:pPr>
        <w:spacing w:after="0" w:line="240" w:lineRule="auto"/>
        <w:ind w:firstLine="709"/>
        <w:jc w:val="both"/>
        <w:rPr>
          <w:rFonts w:ascii="Arial" w:eastAsia="Times New Roman" w:hAnsi="Arial" w:cs="Arial"/>
          <w:bCs/>
          <w:color w:val="202740"/>
          <w:sz w:val="28"/>
          <w:szCs w:val="28"/>
          <w:bdr w:val="none" w:sz="0" w:space="0" w:color="auto" w:frame="1"/>
          <w:lang w:val="en-US" w:eastAsia="ru-RU"/>
        </w:rPr>
      </w:pPr>
      <w:r w:rsidRPr="001246F6">
        <w:rPr>
          <w:rFonts w:ascii="Arial" w:eastAsia="Times New Roman" w:hAnsi="Arial" w:cs="Arial"/>
          <w:bCs/>
          <w:color w:val="202740"/>
          <w:sz w:val="28"/>
          <w:szCs w:val="28"/>
          <w:bdr w:val="none" w:sz="0" w:space="0" w:color="auto" w:frame="1"/>
          <w:lang w:val="en-US" w:eastAsia="ru-RU"/>
        </w:rPr>
        <w:t>Grounds for shortening the period of temporary stay of a foreign student in the Russian Federation are: completion of study by a foreign citizen at an educational organization, expulsion (for any reasons), transfer to another educational organization, transfer to correspondence (part-time) form of study, transfer to another educational program with a shorter duration of study.</w:t>
      </w:r>
    </w:p>
    <w:p w14:paraId="50D44D86" w14:textId="77777777" w:rsidR="00B929C6" w:rsidRDefault="00B929C6" w:rsidP="001246F6">
      <w:pPr>
        <w:spacing w:after="0" w:line="240" w:lineRule="auto"/>
        <w:ind w:firstLine="709"/>
        <w:jc w:val="both"/>
        <w:rPr>
          <w:rFonts w:ascii="Arial" w:eastAsia="Times New Roman" w:hAnsi="Arial" w:cs="Arial"/>
          <w:bCs/>
          <w:color w:val="202740"/>
          <w:sz w:val="28"/>
          <w:szCs w:val="28"/>
          <w:bdr w:val="none" w:sz="0" w:space="0" w:color="auto" w:frame="1"/>
          <w:lang w:eastAsia="ru-RU"/>
        </w:rPr>
      </w:pPr>
    </w:p>
    <w:p w14:paraId="5450534F" w14:textId="77777777" w:rsidR="001246F6" w:rsidRPr="001246F6" w:rsidRDefault="001246F6" w:rsidP="001246F6">
      <w:pPr>
        <w:spacing w:after="0" w:line="240" w:lineRule="auto"/>
        <w:ind w:firstLine="709"/>
        <w:jc w:val="both"/>
        <w:rPr>
          <w:rFonts w:ascii="Arial" w:eastAsia="Times New Roman" w:hAnsi="Arial" w:cs="Arial"/>
          <w:bCs/>
          <w:color w:val="202740"/>
          <w:sz w:val="28"/>
          <w:szCs w:val="28"/>
          <w:bdr w:val="none" w:sz="0" w:space="0" w:color="auto" w:frame="1"/>
          <w:lang w:val="en-US" w:eastAsia="ru-RU"/>
        </w:rPr>
      </w:pPr>
      <w:r w:rsidRPr="001246F6">
        <w:rPr>
          <w:rFonts w:ascii="Arial" w:eastAsia="Times New Roman" w:hAnsi="Arial" w:cs="Arial"/>
          <w:bCs/>
          <w:color w:val="202740"/>
          <w:sz w:val="28"/>
          <w:szCs w:val="28"/>
          <w:bdr w:val="none" w:sz="0" w:space="0" w:color="auto" w:frame="1"/>
          <w:lang w:val="en-US" w:eastAsia="ru-RU"/>
        </w:rPr>
        <w:t>Before buying tickets for departure from the Russian Federation, foreign students must coordinate the departure date with the UMS (International Cooperation Office).</w:t>
      </w:r>
    </w:p>
    <w:p w14:paraId="7BAEE6C4" w14:textId="77777777" w:rsidR="00B929C6" w:rsidRDefault="00B929C6" w:rsidP="001246F6">
      <w:pPr>
        <w:spacing w:after="0" w:line="240" w:lineRule="auto"/>
        <w:ind w:firstLine="709"/>
        <w:jc w:val="both"/>
        <w:rPr>
          <w:rFonts w:ascii="Arial" w:eastAsia="Times New Roman" w:hAnsi="Arial" w:cs="Arial"/>
          <w:bCs/>
          <w:color w:val="202740"/>
          <w:sz w:val="28"/>
          <w:szCs w:val="28"/>
          <w:bdr w:val="none" w:sz="0" w:space="0" w:color="auto" w:frame="1"/>
          <w:lang w:eastAsia="ru-RU"/>
        </w:rPr>
      </w:pPr>
    </w:p>
    <w:p w14:paraId="2898D1D8" w14:textId="77777777" w:rsidR="001246F6" w:rsidRPr="001246F6" w:rsidRDefault="001246F6" w:rsidP="001246F6">
      <w:pPr>
        <w:spacing w:after="0" w:line="240" w:lineRule="auto"/>
        <w:ind w:firstLine="709"/>
        <w:jc w:val="both"/>
        <w:rPr>
          <w:rFonts w:ascii="Arial" w:eastAsia="Times New Roman" w:hAnsi="Arial" w:cs="Arial"/>
          <w:bCs/>
          <w:color w:val="202740"/>
          <w:sz w:val="28"/>
          <w:szCs w:val="28"/>
          <w:bdr w:val="none" w:sz="0" w:space="0" w:color="auto" w:frame="1"/>
          <w:lang w:val="en-US" w:eastAsia="ru-RU"/>
        </w:rPr>
      </w:pPr>
      <w:r w:rsidRPr="001246F6">
        <w:rPr>
          <w:rFonts w:ascii="Arial" w:eastAsia="Times New Roman" w:hAnsi="Arial" w:cs="Arial"/>
          <w:bCs/>
          <w:color w:val="202740"/>
          <w:sz w:val="28"/>
          <w:szCs w:val="28"/>
          <w:bdr w:val="none" w:sz="0" w:space="0" w:color="auto" w:frame="1"/>
          <w:lang w:val="en-US" w:eastAsia="ru-RU"/>
        </w:rPr>
        <w:t>The passport validity period of foreign citizens arriving in the Russian Federation for study must not expire earlier than 1.5 years from the date of commencement of the student visa.</w:t>
      </w:r>
    </w:p>
    <w:p w14:paraId="7FD7EC47" w14:textId="77777777" w:rsidR="00B929C6" w:rsidRDefault="00B929C6" w:rsidP="001246F6">
      <w:pPr>
        <w:spacing w:after="0" w:line="240" w:lineRule="auto"/>
        <w:ind w:firstLine="709"/>
        <w:jc w:val="both"/>
        <w:rPr>
          <w:rFonts w:ascii="Arial" w:eastAsia="Times New Roman" w:hAnsi="Arial" w:cs="Arial"/>
          <w:bCs/>
          <w:color w:val="202740"/>
          <w:sz w:val="28"/>
          <w:szCs w:val="28"/>
          <w:bdr w:val="none" w:sz="0" w:space="0" w:color="auto" w:frame="1"/>
          <w:lang w:eastAsia="ru-RU"/>
        </w:rPr>
      </w:pPr>
    </w:p>
    <w:p w14:paraId="09B724A3" w14:textId="77777777" w:rsidR="001246F6" w:rsidRPr="001246F6" w:rsidRDefault="001246F6" w:rsidP="001246F6">
      <w:pPr>
        <w:spacing w:after="0" w:line="240" w:lineRule="auto"/>
        <w:ind w:firstLine="709"/>
        <w:jc w:val="both"/>
        <w:rPr>
          <w:rFonts w:ascii="Arial" w:eastAsia="Times New Roman" w:hAnsi="Arial" w:cs="Arial"/>
          <w:bCs/>
          <w:color w:val="202740"/>
          <w:sz w:val="28"/>
          <w:szCs w:val="28"/>
          <w:bdr w:val="none" w:sz="0" w:space="0" w:color="auto" w:frame="1"/>
          <w:lang w:val="en-US" w:eastAsia="ru-RU"/>
        </w:rPr>
      </w:pPr>
      <w:r w:rsidRPr="001246F6">
        <w:rPr>
          <w:rFonts w:ascii="Arial" w:eastAsia="Times New Roman" w:hAnsi="Arial" w:cs="Arial"/>
          <w:bCs/>
          <w:color w:val="202740"/>
          <w:sz w:val="28"/>
          <w:szCs w:val="28"/>
          <w:bdr w:val="none" w:sz="0" w:space="0" w:color="auto" w:frame="1"/>
          <w:lang w:val="en-US" w:eastAsia="ru-RU"/>
        </w:rPr>
        <w:t>Departures abroad from the Russian Federation during study time are permitted only for valid reasons and with official supporting documents.</w:t>
      </w:r>
    </w:p>
    <w:p w14:paraId="52053A89" w14:textId="77777777" w:rsidR="001246F6" w:rsidRPr="001246F6" w:rsidRDefault="001246F6" w:rsidP="001246F6">
      <w:pPr>
        <w:spacing w:after="0" w:line="240" w:lineRule="auto"/>
        <w:ind w:firstLine="709"/>
        <w:jc w:val="both"/>
        <w:rPr>
          <w:rFonts w:ascii="Arial" w:eastAsia="Times New Roman" w:hAnsi="Arial" w:cs="Arial"/>
          <w:bCs/>
          <w:color w:val="202740"/>
          <w:sz w:val="28"/>
          <w:szCs w:val="28"/>
          <w:bdr w:val="none" w:sz="0" w:space="0" w:color="auto" w:frame="1"/>
          <w:lang w:val="en-US" w:eastAsia="ru-RU"/>
        </w:rPr>
      </w:pPr>
      <w:r w:rsidRPr="001246F6">
        <w:rPr>
          <w:rFonts w:ascii="Arial" w:eastAsia="Times New Roman" w:hAnsi="Arial" w:cs="Arial"/>
          <w:bCs/>
          <w:color w:val="202740"/>
          <w:sz w:val="28"/>
          <w:szCs w:val="28"/>
          <w:bdr w:val="none" w:sz="0" w:space="0" w:color="auto" w:frame="1"/>
          <w:lang w:val="en-US" w:eastAsia="ru-RU"/>
        </w:rPr>
        <w:lastRenderedPageBreak/>
        <w:t>In this case, the foreign student must write an application addressed to the Rector of the University, obtain the approving signatures of the Director of the Institute, and submit a copy of it to the UMS.</w:t>
      </w:r>
    </w:p>
    <w:p w14:paraId="2DA371E3" w14:textId="77777777" w:rsidR="001246F6" w:rsidRPr="001246F6" w:rsidRDefault="001246F6" w:rsidP="001246F6">
      <w:pPr>
        <w:spacing w:after="0" w:line="240" w:lineRule="auto"/>
        <w:ind w:firstLine="709"/>
        <w:jc w:val="both"/>
        <w:rPr>
          <w:rFonts w:ascii="Arial" w:eastAsia="Times New Roman" w:hAnsi="Arial" w:cs="Arial"/>
          <w:bCs/>
          <w:color w:val="202740"/>
          <w:sz w:val="28"/>
          <w:szCs w:val="28"/>
          <w:bdr w:val="none" w:sz="0" w:space="0" w:color="auto" w:frame="1"/>
          <w:lang w:val="en-US" w:eastAsia="ru-RU"/>
        </w:rPr>
      </w:pPr>
      <w:r w:rsidRPr="001246F6">
        <w:rPr>
          <w:rFonts w:ascii="Arial" w:eastAsia="Times New Roman" w:hAnsi="Arial" w:cs="Arial"/>
          <w:bCs/>
          <w:color w:val="202740"/>
          <w:sz w:val="28"/>
          <w:szCs w:val="28"/>
          <w:bdr w:val="none" w:sz="0" w:space="0" w:color="auto" w:frame="1"/>
          <w:lang w:val="en-US" w:eastAsia="ru-RU"/>
        </w:rPr>
        <w:t>The dormitory commandant must be notified of departure outside the Russian Federation.</w:t>
      </w:r>
    </w:p>
    <w:p w14:paraId="7254DC51" w14:textId="77777777" w:rsidR="001246F6" w:rsidRPr="001246F6" w:rsidRDefault="001246F6" w:rsidP="001246F6">
      <w:pPr>
        <w:spacing w:after="0" w:line="240" w:lineRule="auto"/>
        <w:ind w:firstLine="709"/>
        <w:jc w:val="both"/>
        <w:rPr>
          <w:rFonts w:ascii="Arial" w:eastAsia="Times New Roman" w:hAnsi="Arial" w:cs="Arial"/>
          <w:bCs/>
          <w:color w:val="202740"/>
          <w:sz w:val="28"/>
          <w:szCs w:val="28"/>
          <w:bdr w:val="none" w:sz="0" w:space="0" w:color="auto" w:frame="1"/>
          <w:lang w:val="en-US" w:eastAsia="ru-RU"/>
        </w:rPr>
      </w:pPr>
      <w:r w:rsidRPr="001246F6">
        <w:rPr>
          <w:rFonts w:ascii="Arial" w:eastAsia="Times New Roman" w:hAnsi="Arial" w:cs="Arial"/>
          <w:bCs/>
          <w:color w:val="202740"/>
          <w:sz w:val="28"/>
          <w:szCs w:val="28"/>
          <w:bdr w:val="none" w:sz="0" w:space="0" w:color="auto" w:frame="1"/>
          <w:lang w:val="en-US" w:eastAsia="ru-RU"/>
        </w:rPr>
        <w:t>After graduation from the University, foreign citizens must leave the Russian Federation within the period established by the legislation of the Russian Federation.</w:t>
      </w:r>
    </w:p>
    <w:p w14:paraId="3C94FAE0" w14:textId="77777777" w:rsidR="001246F6" w:rsidRPr="001246F6" w:rsidRDefault="001246F6" w:rsidP="001246F6">
      <w:pPr>
        <w:spacing w:after="0" w:line="240" w:lineRule="auto"/>
        <w:ind w:firstLine="709"/>
        <w:jc w:val="both"/>
        <w:rPr>
          <w:rFonts w:ascii="Arial" w:eastAsia="Times New Roman" w:hAnsi="Arial" w:cs="Arial"/>
          <w:bCs/>
          <w:color w:val="202740"/>
          <w:sz w:val="28"/>
          <w:szCs w:val="28"/>
          <w:bdr w:val="none" w:sz="0" w:space="0" w:color="auto" w:frame="1"/>
          <w:lang w:val="en-US" w:eastAsia="ru-RU"/>
        </w:rPr>
      </w:pPr>
      <w:r w:rsidRPr="001246F6">
        <w:rPr>
          <w:rFonts w:ascii="Arial" w:eastAsia="Times New Roman" w:hAnsi="Arial" w:cs="Arial"/>
          <w:bCs/>
          <w:color w:val="202740"/>
          <w:sz w:val="28"/>
          <w:szCs w:val="28"/>
          <w:bdr w:val="none" w:sz="0" w:space="0" w:color="auto" w:frame="1"/>
          <w:lang w:val="en-US" w:eastAsia="ru-RU"/>
        </w:rPr>
        <w:t>In case of early expulsion from the University, a foreign citizen must provide a ticket confirming departure from the Russian Federation.</w:t>
      </w:r>
    </w:p>
    <w:p w14:paraId="19906265" w14:textId="77777777" w:rsidR="00B929C6" w:rsidRDefault="00B929C6" w:rsidP="001246F6">
      <w:pPr>
        <w:spacing w:after="0" w:line="240" w:lineRule="auto"/>
        <w:ind w:firstLine="709"/>
        <w:jc w:val="both"/>
        <w:rPr>
          <w:rFonts w:ascii="Arial" w:eastAsia="Times New Roman" w:hAnsi="Arial" w:cs="Arial"/>
          <w:bCs/>
          <w:color w:val="202740"/>
          <w:sz w:val="28"/>
          <w:szCs w:val="28"/>
          <w:bdr w:val="none" w:sz="0" w:space="0" w:color="auto" w:frame="1"/>
          <w:lang w:eastAsia="ru-RU"/>
        </w:rPr>
      </w:pPr>
    </w:p>
    <w:p w14:paraId="3A692922" w14:textId="77777777" w:rsidR="001246F6" w:rsidRPr="001246F6" w:rsidRDefault="001246F6" w:rsidP="001246F6">
      <w:pPr>
        <w:spacing w:after="0" w:line="240" w:lineRule="auto"/>
        <w:ind w:firstLine="709"/>
        <w:jc w:val="both"/>
        <w:rPr>
          <w:rFonts w:ascii="Arial" w:eastAsia="Times New Roman" w:hAnsi="Arial" w:cs="Arial"/>
          <w:bCs/>
          <w:color w:val="202740"/>
          <w:sz w:val="28"/>
          <w:szCs w:val="28"/>
          <w:bdr w:val="none" w:sz="0" w:space="0" w:color="auto" w:frame="1"/>
          <w:lang w:val="en-US" w:eastAsia="ru-RU"/>
        </w:rPr>
      </w:pPr>
      <w:r w:rsidRPr="001246F6">
        <w:rPr>
          <w:rFonts w:ascii="Arial" w:eastAsia="Times New Roman" w:hAnsi="Arial" w:cs="Arial"/>
          <w:bCs/>
          <w:color w:val="202740"/>
          <w:sz w:val="28"/>
          <w:szCs w:val="28"/>
          <w:bdr w:val="none" w:sz="0" w:space="0" w:color="auto" w:frame="1"/>
          <w:lang w:val="en-US" w:eastAsia="ru-RU"/>
        </w:rPr>
        <w:t>State duty for the performance of actions related to the acquisition of Russian Federation citizenship or renunciation of Russian Federation citizenship, as well as entry into the Russian Federation or exit from the Russian Federation (state duty for issuing a passport identifying a citizen of the Russian Federation outside the territory of the Russian Federation, containing an electronic data carrier (ne</w:t>
      </w:r>
      <w:bookmarkStart w:id="0" w:name="_GoBack"/>
      <w:bookmarkEnd w:id="0"/>
      <w:r w:rsidRPr="001246F6">
        <w:rPr>
          <w:rFonts w:ascii="Arial" w:eastAsia="Times New Roman" w:hAnsi="Arial" w:cs="Arial"/>
          <w:bCs/>
          <w:color w:val="202740"/>
          <w:sz w:val="28"/>
          <w:szCs w:val="28"/>
          <w:bdr w:val="none" w:sz="0" w:space="0" w:color="auto" w:frame="1"/>
          <w:lang w:val="en-US" w:eastAsia="ru-RU"/>
        </w:rPr>
        <w:t>w-generation passport)</w:t>
      </w:r>
    </w:p>
    <w:p w14:paraId="531B873F" w14:textId="77777777" w:rsidR="00B929C6" w:rsidRDefault="00B929C6" w:rsidP="001246F6">
      <w:pPr>
        <w:rPr>
          <w:rFonts w:ascii="Arial" w:eastAsia="Times New Roman" w:hAnsi="Arial" w:cs="Arial"/>
          <w:b/>
          <w:bCs/>
          <w:color w:val="331D35"/>
          <w:sz w:val="24"/>
          <w:szCs w:val="24"/>
          <w:lang w:eastAsia="ru-RU"/>
        </w:rPr>
      </w:pPr>
    </w:p>
    <w:p w14:paraId="287D7AD2" w14:textId="77777777" w:rsidR="001246F6" w:rsidRPr="00B929C6" w:rsidRDefault="001246F6" w:rsidP="00B929C6">
      <w:pPr>
        <w:jc w:val="center"/>
        <w:rPr>
          <w:rFonts w:ascii="Arial" w:eastAsia="Times New Roman" w:hAnsi="Arial" w:cs="Arial"/>
          <w:b/>
          <w:bCs/>
          <w:color w:val="331D35"/>
          <w:sz w:val="32"/>
          <w:szCs w:val="32"/>
          <w:lang w:val="en-US" w:eastAsia="ru-RU"/>
        </w:rPr>
      </w:pPr>
      <w:r w:rsidRPr="00B929C6">
        <w:rPr>
          <w:rFonts w:ascii="Arial" w:eastAsia="Times New Roman" w:hAnsi="Arial" w:cs="Arial"/>
          <w:b/>
          <w:bCs/>
          <w:color w:val="331D35"/>
          <w:sz w:val="32"/>
          <w:szCs w:val="32"/>
          <w:lang w:val="en-US" w:eastAsia="ru-RU"/>
        </w:rPr>
        <w:t>Extension of a Multiple-Entry Visa</w:t>
      </w:r>
    </w:p>
    <w:tbl>
      <w:tblPr>
        <w:tblStyle w:val="a8"/>
        <w:tblW w:w="0" w:type="auto"/>
        <w:tblLook w:val="04A0" w:firstRow="1" w:lastRow="0" w:firstColumn="1" w:lastColumn="0" w:noHBand="0" w:noVBand="1"/>
      </w:tblPr>
      <w:tblGrid>
        <w:gridCol w:w="1101"/>
        <w:gridCol w:w="3260"/>
        <w:gridCol w:w="5210"/>
      </w:tblGrid>
      <w:tr w:rsidR="00851730" w:rsidRPr="000F1291" w14:paraId="5533E316" w14:textId="77777777" w:rsidTr="00DA3A7B">
        <w:tc>
          <w:tcPr>
            <w:tcW w:w="1101" w:type="dxa"/>
          </w:tcPr>
          <w:p w14:paraId="4702E00E" w14:textId="77777777" w:rsidR="00851730" w:rsidRPr="000F1291" w:rsidRDefault="00851730" w:rsidP="00DA3A7B">
            <w:pPr>
              <w:rPr>
                <w:rFonts w:ascii="Times New Roman" w:hAnsi="Times New Roman" w:cs="Times New Roman"/>
                <w:b/>
                <w:sz w:val="28"/>
                <w:szCs w:val="28"/>
              </w:rPr>
            </w:pPr>
            <w:r w:rsidRPr="000F1291">
              <w:rPr>
                <w:rFonts w:ascii="Times New Roman" w:hAnsi="Times New Roman" w:cs="Times New Roman"/>
                <w:b/>
                <w:sz w:val="28"/>
                <w:szCs w:val="28"/>
              </w:rPr>
              <w:t>№</w:t>
            </w:r>
            <w:proofErr w:type="gramStart"/>
            <w:r w:rsidRPr="000F1291">
              <w:rPr>
                <w:rFonts w:ascii="Times New Roman" w:hAnsi="Times New Roman" w:cs="Times New Roman"/>
                <w:b/>
                <w:sz w:val="28"/>
                <w:szCs w:val="28"/>
              </w:rPr>
              <w:t>п</w:t>
            </w:r>
            <w:proofErr w:type="gramEnd"/>
            <w:r w:rsidRPr="000F1291">
              <w:rPr>
                <w:rFonts w:ascii="Times New Roman" w:hAnsi="Times New Roman" w:cs="Times New Roman"/>
                <w:b/>
                <w:sz w:val="28"/>
                <w:szCs w:val="28"/>
              </w:rPr>
              <w:t>/п</w:t>
            </w:r>
          </w:p>
        </w:tc>
        <w:tc>
          <w:tcPr>
            <w:tcW w:w="3260" w:type="dxa"/>
          </w:tcPr>
          <w:p w14:paraId="545A5D1D" w14:textId="77777777" w:rsidR="00851730" w:rsidRPr="000F1291" w:rsidRDefault="00851730" w:rsidP="00DA3A7B">
            <w:pPr>
              <w:rPr>
                <w:rFonts w:ascii="Times New Roman" w:hAnsi="Times New Roman" w:cs="Times New Roman"/>
                <w:b/>
                <w:sz w:val="28"/>
                <w:szCs w:val="28"/>
              </w:rPr>
            </w:pPr>
            <w:r w:rsidRPr="000F1291">
              <w:rPr>
                <w:rFonts w:ascii="Times New Roman" w:hAnsi="Times New Roman" w:cs="Times New Roman"/>
                <w:b/>
                <w:sz w:val="28"/>
                <w:szCs w:val="28"/>
              </w:rPr>
              <w:t>Содержание</w:t>
            </w:r>
          </w:p>
        </w:tc>
        <w:tc>
          <w:tcPr>
            <w:tcW w:w="5210" w:type="dxa"/>
          </w:tcPr>
          <w:p w14:paraId="29B30E2F" w14:textId="77777777" w:rsidR="00851730" w:rsidRPr="000F1291" w:rsidRDefault="00851730" w:rsidP="00DA3A7B">
            <w:pPr>
              <w:rPr>
                <w:rFonts w:ascii="Times New Roman" w:hAnsi="Times New Roman" w:cs="Times New Roman"/>
                <w:b/>
                <w:sz w:val="28"/>
                <w:szCs w:val="28"/>
              </w:rPr>
            </w:pPr>
            <w:r w:rsidRPr="00851730">
              <w:rPr>
                <w:rFonts w:ascii="Arial" w:eastAsia="Times New Roman" w:hAnsi="Arial" w:cs="Arial"/>
                <w:color w:val="331D35"/>
                <w:sz w:val="24"/>
                <w:szCs w:val="24"/>
                <w:lang w:eastAsia="ru-RU"/>
              </w:rPr>
              <w:t>Реквизиты</w:t>
            </w:r>
            <w:r w:rsidRPr="000F1291">
              <w:rPr>
                <w:rFonts w:ascii="Times New Roman" w:hAnsi="Times New Roman" w:cs="Times New Roman"/>
                <w:b/>
                <w:sz w:val="28"/>
                <w:szCs w:val="28"/>
              </w:rPr>
              <w:t xml:space="preserve"> с 01.01.2021</w:t>
            </w:r>
          </w:p>
        </w:tc>
      </w:tr>
      <w:tr w:rsidR="00851730" w:rsidRPr="000F1291" w14:paraId="202CC666" w14:textId="77777777" w:rsidTr="00DA3A7B">
        <w:tc>
          <w:tcPr>
            <w:tcW w:w="1101" w:type="dxa"/>
          </w:tcPr>
          <w:p w14:paraId="429B9DCE" w14:textId="77777777" w:rsidR="00851730" w:rsidRPr="000F1291" w:rsidRDefault="00851730" w:rsidP="00DA3A7B">
            <w:pPr>
              <w:rPr>
                <w:rFonts w:ascii="Times New Roman" w:hAnsi="Times New Roman" w:cs="Times New Roman"/>
                <w:sz w:val="28"/>
                <w:szCs w:val="28"/>
              </w:rPr>
            </w:pPr>
            <w:r w:rsidRPr="000F1291">
              <w:rPr>
                <w:rFonts w:ascii="Times New Roman" w:hAnsi="Times New Roman" w:cs="Times New Roman"/>
                <w:sz w:val="28"/>
                <w:szCs w:val="28"/>
              </w:rPr>
              <w:t>1</w:t>
            </w:r>
          </w:p>
        </w:tc>
        <w:tc>
          <w:tcPr>
            <w:tcW w:w="3260" w:type="dxa"/>
          </w:tcPr>
          <w:p w14:paraId="6701C75E" w14:textId="77777777" w:rsidR="00851730" w:rsidRPr="000F1291" w:rsidRDefault="00851730" w:rsidP="00DA3A7B">
            <w:pPr>
              <w:rPr>
                <w:rFonts w:ascii="Times New Roman" w:hAnsi="Times New Roman" w:cs="Times New Roman"/>
                <w:sz w:val="28"/>
                <w:szCs w:val="28"/>
              </w:rPr>
            </w:pPr>
            <w:r w:rsidRPr="000F1291">
              <w:rPr>
                <w:rFonts w:ascii="Times New Roman" w:hAnsi="Times New Roman" w:cs="Times New Roman"/>
                <w:sz w:val="28"/>
                <w:szCs w:val="28"/>
              </w:rPr>
              <w:t>Получатель платежа</w:t>
            </w:r>
          </w:p>
        </w:tc>
        <w:tc>
          <w:tcPr>
            <w:tcW w:w="5210" w:type="dxa"/>
          </w:tcPr>
          <w:p w14:paraId="4A4A51B1" w14:textId="77777777" w:rsidR="00851730" w:rsidRPr="000F1291" w:rsidRDefault="00851730" w:rsidP="00DA3A7B">
            <w:pPr>
              <w:rPr>
                <w:rFonts w:ascii="Times New Roman" w:hAnsi="Times New Roman" w:cs="Times New Roman"/>
                <w:sz w:val="28"/>
                <w:szCs w:val="28"/>
              </w:rPr>
            </w:pPr>
            <w:r w:rsidRPr="000F1291">
              <w:rPr>
                <w:rFonts w:ascii="Times New Roman" w:hAnsi="Times New Roman" w:cs="Times New Roman"/>
                <w:sz w:val="28"/>
                <w:szCs w:val="28"/>
              </w:rPr>
              <w:t>УФК по Волгоградской области (ГУ МВД России по Волгоградской области)</w:t>
            </w:r>
          </w:p>
        </w:tc>
      </w:tr>
      <w:tr w:rsidR="00851730" w:rsidRPr="000F1291" w14:paraId="2D686DC0" w14:textId="77777777" w:rsidTr="00DA3A7B">
        <w:tc>
          <w:tcPr>
            <w:tcW w:w="1101" w:type="dxa"/>
          </w:tcPr>
          <w:p w14:paraId="70C3FB63" w14:textId="77777777" w:rsidR="00851730" w:rsidRPr="000F1291" w:rsidRDefault="00851730" w:rsidP="00DA3A7B">
            <w:pPr>
              <w:rPr>
                <w:rFonts w:ascii="Times New Roman" w:hAnsi="Times New Roman" w:cs="Times New Roman"/>
                <w:sz w:val="28"/>
                <w:szCs w:val="28"/>
              </w:rPr>
            </w:pPr>
            <w:r w:rsidRPr="000F1291">
              <w:rPr>
                <w:rFonts w:ascii="Times New Roman" w:hAnsi="Times New Roman" w:cs="Times New Roman"/>
                <w:sz w:val="28"/>
                <w:szCs w:val="28"/>
              </w:rPr>
              <w:t>2</w:t>
            </w:r>
          </w:p>
        </w:tc>
        <w:tc>
          <w:tcPr>
            <w:tcW w:w="3260" w:type="dxa"/>
          </w:tcPr>
          <w:p w14:paraId="298FF7FB" w14:textId="77777777" w:rsidR="00851730" w:rsidRPr="000F1291" w:rsidRDefault="00851730" w:rsidP="00DA3A7B">
            <w:pPr>
              <w:rPr>
                <w:rFonts w:ascii="Times New Roman" w:hAnsi="Times New Roman" w:cs="Times New Roman"/>
                <w:sz w:val="28"/>
                <w:szCs w:val="28"/>
              </w:rPr>
            </w:pPr>
            <w:r w:rsidRPr="000F1291">
              <w:rPr>
                <w:rFonts w:ascii="Times New Roman" w:hAnsi="Times New Roman" w:cs="Times New Roman"/>
                <w:sz w:val="28"/>
                <w:szCs w:val="28"/>
              </w:rPr>
              <w:t>ИНН</w:t>
            </w:r>
          </w:p>
        </w:tc>
        <w:tc>
          <w:tcPr>
            <w:tcW w:w="5210" w:type="dxa"/>
          </w:tcPr>
          <w:p w14:paraId="13292B22" w14:textId="77777777" w:rsidR="00851730" w:rsidRPr="000F1291" w:rsidRDefault="00851730" w:rsidP="00DA3A7B">
            <w:pPr>
              <w:rPr>
                <w:rFonts w:ascii="Times New Roman" w:hAnsi="Times New Roman" w:cs="Times New Roman"/>
                <w:sz w:val="28"/>
                <w:szCs w:val="28"/>
              </w:rPr>
            </w:pPr>
            <w:r w:rsidRPr="000F1291">
              <w:rPr>
                <w:rFonts w:ascii="Times New Roman" w:hAnsi="Times New Roman" w:cs="Times New Roman"/>
                <w:sz w:val="28"/>
                <w:szCs w:val="28"/>
              </w:rPr>
              <w:t>3444012677</w:t>
            </w:r>
          </w:p>
        </w:tc>
      </w:tr>
      <w:tr w:rsidR="00851730" w:rsidRPr="000F1291" w14:paraId="5C8FA12A" w14:textId="77777777" w:rsidTr="00DA3A7B">
        <w:tc>
          <w:tcPr>
            <w:tcW w:w="1101" w:type="dxa"/>
          </w:tcPr>
          <w:p w14:paraId="1A4733A5" w14:textId="77777777" w:rsidR="00851730" w:rsidRPr="000F1291" w:rsidRDefault="00851730" w:rsidP="00DA3A7B">
            <w:pPr>
              <w:rPr>
                <w:rFonts w:ascii="Times New Roman" w:hAnsi="Times New Roman" w:cs="Times New Roman"/>
                <w:sz w:val="28"/>
                <w:szCs w:val="28"/>
              </w:rPr>
            </w:pPr>
            <w:r w:rsidRPr="000F1291">
              <w:rPr>
                <w:rFonts w:ascii="Times New Roman" w:hAnsi="Times New Roman" w:cs="Times New Roman"/>
                <w:sz w:val="28"/>
                <w:szCs w:val="28"/>
              </w:rPr>
              <w:t>3</w:t>
            </w:r>
          </w:p>
        </w:tc>
        <w:tc>
          <w:tcPr>
            <w:tcW w:w="3260" w:type="dxa"/>
          </w:tcPr>
          <w:p w14:paraId="38951310" w14:textId="77777777" w:rsidR="00851730" w:rsidRPr="000F1291" w:rsidRDefault="00851730" w:rsidP="00DA3A7B">
            <w:pPr>
              <w:rPr>
                <w:rFonts w:ascii="Times New Roman" w:hAnsi="Times New Roman" w:cs="Times New Roman"/>
                <w:sz w:val="28"/>
                <w:szCs w:val="28"/>
              </w:rPr>
            </w:pPr>
            <w:r w:rsidRPr="000F1291">
              <w:rPr>
                <w:rFonts w:ascii="Times New Roman" w:hAnsi="Times New Roman" w:cs="Times New Roman"/>
                <w:sz w:val="28"/>
                <w:szCs w:val="28"/>
              </w:rPr>
              <w:t>КПП</w:t>
            </w:r>
          </w:p>
        </w:tc>
        <w:tc>
          <w:tcPr>
            <w:tcW w:w="5210" w:type="dxa"/>
          </w:tcPr>
          <w:p w14:paraId="4A0929A6" w14:textId="77777777" w:rsidR="00851730" w:rsidRPr="000F1291" w:rsidRDefault="00851730" w:rsidP="00DA3A7B">
            <w:pPr>
              <w:rPr>
                <w:rFonts w:ascii="Times New Roman" w:hAnsi="Times New Roman" w:cs="Times New Roman"/>
                <w:sz w:val="28"/>
                <w:szCs w:val="28"/>
              </w:rPr>
            </w:pPr>
            <w:r w:rsidRPr="000F1291">
              <w:rPr>
                <w:rFonts w:ascii="Times New Roman" w:hAnsi="Times New Roman" w:cs="Times New Roman"/>
                <w:sz w:val="28"/>
                <w:szCs w:val="28"/>
              </w:rPr>
              <w:t>344401001</w:t>
            </w:r>
          </w:p>
        </w:tc>
      </w:tr>
      <w:tr w:rsidR="00851730" w:rsidRPr="000F1291" w14:paraId="1CB3D5DF" w14:textId="77777777" w:rsidTr="00DA3A7B">
        <w:tc>
          <w:tcPr>
            <w:tcW w:w="1101" w:type="dxa"/>
          </w:tcPr>
          <w:p w14:paraId="0D26BCA0" w14:textId="77777777" w:rsidR="00851730" w:rsidRPr="000F1291" w:rsidRDefault="00851730" w:rsidP="00DA3A7B">
            <w:pPr>
              <w:rPr>
                <w:rFonts w:ascii="Times New Roman" w:hAnsi="Times New Roman" w:cs="Times New Roman"/>
                <w:sz w:val="28"/>
                <w:szCs w:val="28"/>
              </w:rPr>
            </w:pPr>
            <w:r w:rsidRPr="000F1291">
              <w:rPr>
                <w:rFonts w:ascii="Times New Roman" w:hAnsi="Times New Roman" w:cs="Times New Roman"/>
                <w:sz w:val="28"/>
                <w:szCs w:val="28"/>
              </w:rPr>
              <w:t>4</w:t>
            </w:r>
          </w:p>
        </w:tc>
        <w:tc>
          <w:tcPr>
            <w:tcW w:w="3260" w:type="dxa"/>
          </w:tcPr>
          <w:p w14:paraId="221EFCFA" w14:textId="77777777" w:rsidR="00851730" w:rsidRPr="000F1291" w:rsidRDefault="00851730" w:rsidP="00DA3A7B">
            <w:pPr>
              <w:rPr>
                <w:rFonts w:ascii="Times New Roman" w:hAnsi="Times New Roman" w:cs="Times New Roman"/>
                <w:sz w:val="28"/>
                <w:szCs w:val="28"/>
              </w:rPr>
            </w:pPr>
            <w:r w:rsidRPr="000F1291">
              <w:rPr>
                <w:rFonts w:ascii="Times New Roman" w:hAnsi="Times New Roman" w:cs="Times New Roman"/>
                <w:sz w:val="28"/>
                <w:szCs w:val="28"/>
              </w:rPr>
              <w:t>ОКТМО</w:t>
            </w:r>
          </w:p>
        </w:tc>
        <w:tc>
          <w:tcPr>
            <w:tcW w:w="5210" w:type="dxa"/>
          </w:tcPr>
          <w:p w14:paraId="19DBB4CD" w14:textId="77777777" w:rsidR="00851730" w:rsidRPr="000F1291" w:rsidRDefault="00851730" w:rsidP="00DA3A7B">
            <w:pPr>
              <w:rPr>
                <w:rFonts w:ascii="Times New Roman" w:hAnsi="Times New Roman" w:cs="Times New Roman"/>
                <w:sz w:val="28"/>
                <w:szCs w:val="28"/>
              </w:rPr>
            </w:pPr>
            <w:r w:rsidRPr="000F1291">
              <w:rPr>
                <w:rFonts w:ascii="Times New Roman" w:hAnsi="Times New Roman" w:cs="Times New Roman"/>
                <w:sz w:val="28"/>
                <w:szCs w:val="28"/>
              </w:rPr>
              <w:t>18701000</w:t>
            </w:r>
          </w:p>
        </w:tc>
      </w:tr>
      <w:tr w:rsidR="00851730" w:rsidRPr="000F1291" w14:paraId="334E4F3C" w14:textId="77777777" w:rsidTr="00DA3A7B">
        <w:tc>
          <w:tcPr>
            <w:tcW w:w="1101" w:type="dxa"/>
          </w:tcPr>
          <w:p w14:paraId="3A2084BC" w14:textId="77777777" w:rsidR="00851730" w:rsidRPr="000F1291" w:rsidRDefault="00851730" w:rsidP="00DA3A7B">
            <w:pPr>
              <w:rPr>
                <w:rFonts w:ascii="Times New Roman" w:hAnsi="Times New Roman" w:cs="Times New Roman"/>
                <w:sz w:val="28"/>
                <w:szCs w:val="28"/>
              </w:rPr>
            </w:pPr>
            <w:r w:rsidRPr="000F1291">
              <w:rPr>
                <w:rFonts w:ascii="Times New Roman" w:hAnsi="Times New Roman" w:cs="Times New Roman"/>
                <w:sz w:val="28"/>
                <w:szCs w:val="28"/>
              </w:rPr>
              <w:t>5</w:t>
            </w:r>
          </w:p>
        </w:tc>
        <w:tc>
          <w:tcPr>
            <w:tcW w:w="3260" w:type="dxa"/>
          </w:tcPr>
          <w:p w14:paraId="0C90E708" w14:textId="77777777" w:rsidR="00851730" w:rsidRPr="000F1291" w:rsidRDefault="00851730" w:rsidP="00DA3A7B">
            <w:pPr>
              <w:rPr>
                <w:rFonts w:ascii="Times New Roman" w:hAnsi="Times New Roman" w:cs="Times New Roman"/>
                <w:sz w:val="28"/>
                <w:szCs w:val="28"/>
              </w:rPr>
            </w:pPr>
            <w:r w:rsidRPr="000F1291">
              <w:rPr>
                <w:rFonts w:ascii="Times New Roman" w:hAnsi="Times New Roman" w:cs="Times New Roman"/>
                <w:sz w:val="28"/>
                <w:szCs w:val="28"/>
              </w:rPr>
              <w:t>Наименование банка получателя</w:t>
            </w:r>
          </w:p>
        </w:tc>
        <w:tc>
          <w:tcPr>
            <w:tcW w:w="5210" w:type="dxa"/>
          </w:tcPr>
          <w:p w14:paraId="2DFBE35E" w14:textId="26C2AA17" w:rsidR="00851730" w:rsidRPr="000F1291" w:rsidRDefault="00851730" w:rsidP="00DA3A7B">
            <w:pPr>
              <w:rPr>
                <w:rFonts w:ascii="Times New Roman" w:hAnsi="Times New Roman" w:cs="Times New Roman"/>
                <w:sz w:val="28"/>
                <w:szCs w:val="28"/>
              </w:rPr>
            </w:pPr>
            <w:r w:rsidRPr="000F1291">
              <w:rPr>
                <w:rFonts w:ascii="Times New Roman" w:hAnsi="Times New Roman" w:cs="Times New Roman"/>
                <w:sz w:val="28"/>
                <w:szCs w:val="28"/>
              </w:rPr>
              <w:t>Отделение Волгоград//УФК по Волгоградской области г.</w:t>
            </w:r>
            <w:r w:rsidRPr="00851730">
              <w:rPr>
                <w:rFonts w:ascii="Times New Roman" w:hAnsi="Times New Roman" w:cs="Times New Roman"/>
                <w:sz w:val="28"/>
                <w:szCs w:val="28"/>
              </w:rPr>
              <w:t xml:space="preserve"> </w:t>
            </w:r>
            <w:r w:rsidRPr="000F1291">
              <w:rPr>
                <w:rFonts w:ascii="Times New Roman" w:hAnsi="Times New Roman" w:cs="Times New Roman"/>
                <w:sz w:val="28"/>
                <w:szCs w:val="28"/>
              </w:rPr>
              <w:t>Волгоград</w:t>
            </w:r>
          </w:p>
        </w:tc>
      </w:tr>
      <w:tr w:rsidR="00851730" w:rsidRPr="000F1291" w14:paraId="6FBB7E46" w14:textId="77777777" w:rsidTr="00DA3A7B">
        <w:tc>
          <w:tcPr>
            <w:tcW w:w="1101" w:type="dxa"/>
          </w:tcPr>
          <w:p w14:paraId="5E429294" w14:textId="77777777" w:rsidR="00851730" w:rsidRPr="000F1291" w:rsidRDefault="00851730" w:rsidP="00DA3A7B">
            <w:pPr>
              <w:rPr>
                <w:rFonts w:ascii="Times New Roman" w:hAnsi="Times New Roman" w:cs="Times New Roman"/>
                <w:sz w:val="28"/>
                <w:szCs w:val="28"/>
              </w:rPr>
            </w:pPr>
            <w:r w:rsidRPr="000F1291">
              <w:rPr>
                <w:rFonts w:ascii="Times New Roman" w:hAnsi="Times New Roman" w:cs="Times New Roman"/>
                <w:sz w:val="28"/>
                <w:szCs w:val="28"/>
              </w:rPr>
              <w:t>6</w:t>
            </w:r>
          </w:p>
        </w:tc>
        <w:tc>
          <w:tcPr>
            <w:tcW w:w="3260" w:type="dxa"/>
          </w:tcPr>
          <w:p w14:paraId="3AFE132E" w14:textId="77777777" w:rsidR="00851730" w:rsidRPr="000F1291" w:rsidRDefault="00851730" w:rsidP="00DA3A7B">
            <w:pPr>
              <w:rPr>
                <w:rFonts w:ascii="Times New Roman" w:hAnsi="Times New Roman" w:cs="Times New Roman"/>
                <w:sz w:val="28"/>
                <w:szCs w:val="28"/>
              </w:rPr>
            </w:pPr>
            <w:r w:rsidRPr="000F1291">
              <w:rPr>
                <w:rFonts w:ascii="Times New Roman" w:hAnsi="Times New Roman" w:cs="Times New Roman"/>
                <w:sz w:val="28"/>
                <w:szCs w:val="28"/>
              </w:rPr>
              <w:t>БИК банка получателя</w:t>
            </w:r>
          </w:p>
        </w:tc>
        <w:tc>
          <w:tcPr>
            <w:tcW w:w="5210" w:type="dxa"/>
          </w:tcPr>
          <w:p w14:paraId="40329644" w14:textId="77777777" w:rsidR="00851730" w:rsidRPr="000F1291" w:rsidRDefault="00851730" w:rsidP="00DA3A7B">
            <w:pPr>
              <w:rPr>
                <w:rFonts w:ascii="Times New Roman" w:hAnsi="Times New Roman" w:cs="Times New Roman"/>
                <w:sz w:val="28"/>
                <w:szCs w:val="28"/>
              </w:rPr>
            </w:pPr>
            <w:r w:rsidRPr="000F1291">
              <w:rPr>
                <w:rFonts w:ascii="Times New Roman" w:hAnsi="Times New Roman" w:cs="Times New Roman"/>
                <w:sz w:val="28"/>
                <w:szCs w:val="28"/>
              </w:rPr>
              <w:t>011806101</w:t>
            </w:r>
          </w:p>
        </w:tc>
      </w:tr>
      <w:tr w:rsidR="00851730" w:rsidRPr="000F1291" w14:paraId="0D71DD85" w14:textId="77777777" w:rsidTr="00DA3A7B">
        <w:tc>
          <w:tcPr>
            <w:tcW w:w="1101" w:type="dxa"/>
          </w:tcPr>
          <w:p w14:paraId="06E83FE4" w14:textId="77777777" w:rsidR="00851730" w:rsidRPr="000F1291" w:rsidRDefault="00851730" w:rsidP="00DA3A7B">
            <w:pPr>
              <w:rPr>
                <w:rFonts w:ascii="Times New Roman" w:hAnsi="Times New Roman" w:cs="Times New Roman"/>
                <w:sz w:val="28"/>
                <w:szCs w:val="28"/>
              </w:rPr>
            </w:pPr>
            <w:r w:rsidRPr="000F1291">
              <w:rPr>
                <w:rFonts w:ascii="Times New Roman" w:hAnsi="Times New Roman" w:cs="Times New Roman"/>
                <w:sz w:val="28"/>
                <w:szCs w:val="28"/>
              </w:rPr>
              <w:t>7</w:t>
            </w:r>
          </w:p>
        </w:tc>
        <w:tc>
          <w:tcPr>
            <w:tcW w:w="3260" w:type="dxa"/>
          </w:tcPr>
          <w:p w14:paraId="16E7B611" w14:textId="77777777" w:rsidR="00851730" w:rsidRPr="000F1291" w:rsidRDefault="00851730" w:rsidP="00DA3A7B">
            <w:pPr>
              <w:rPr>
                <w:rFonts w:ascii="Times New Roman" w:hAnsi="Times New Roman" w:cs="Times New Roman"/>
                <w:sz w:val="28"/>
                <w:szCs w:val="28"/>
              </w:rPr>
            </w:pPr>
            <w:r w:rsidRPr="000F1291">
              <w:rPr>
                <w:rFonts w:ascii="Times New Roman" w:hAnsi="Times New Roman" w:cs="Times New Roman"/>
                <w:sz w:val="28"/>
                <w:szCs w:val="28"/>
              </w:rPr>
              <w:t>Счет № банка получателя</w:t>
            </w:r>
          </w:p>
        </w:tc>
        <w:tc>
          <w:tcPr>
            <w:tcW w:w="5210" w:type="dxa"/>
          </w:tcPr>
          <w:p w14:paraId="52407268" w14:textId="77777777" w:rsidR="00851730" w:rsidRPr="000F1291" w:rsidRDefault="00851730" w:rsidP="00DA3A7B">
            <w:pPr>
              <w:rPr>
                <w:rFonts w:ascii="Times New Roman" w:hAnsi="Times New Roman" w:cs="Times New Roman"/>
                <w:sz w:val="28"/>
                <w:szCs w:val="28"/>
              </w:rPr>
            </w:pPr>
            <w:r w:rsidRPr="000F1291">
              <w:rPr>
                <w:rFonts w:ascii="Times New Roman" w:hAnsi="Times New Roman" w:cs="Times New Roman"/>
                <w:sz w:val="28"/>
                <w:szCs w:val="28"/>
              </w:rPr>
              <w:t>401028</w:t>
            </w:r>
            <w:r>
              <w:rPr>
                <w:rFonts w:ascii="Times New Roman" w:hAnsi="Times New Roman" w:cs="Times New Roman"/>
                <w:sz w:val="28"/>
                <w:szCs w:val="28"/>
              </w:rPr>
              <w:t>10</w:t>
            </w:r>
            <w:r w:rsidRPr="000F1291">
              <w:rPr>
                <w:rFonts w:ascii="Times New Roman" w:hAnsi="Times New Roman" w:cs="Times New Roman"/>
                <w:sz w:val="28"/>
                <w:szCs w:val="28"/>
              </w:rPr>
              <w:t>445370000021</w:t>
            </w:r>
          </w:p>
        </w:tc>
      </w:tr>
      <w:tr w:rsidR="00851730" w:rsidRPr="000F1291" w14:paraId="2CE1B1B2" w14:textId="77777777" w:rsidTr="00DA3A7B">
        <w:tc>
          <w:tcPr>
            <w:tcW w:w="1101" w:type="dxa"/>
          </w:tcPr>
          <w:p w14:paraId="644BF3B5" w14:textId="77777777" w:rsidR="00851730" w:rsidRPr="000F1291" w:rsidRDefault="00851730" w:rsidP="00DA3A7B">
            <w:pPr>
              <w:rPr>
                <w:rFonts w:ascii="Times New Roman" w:hAnsi="Times New Roman" w:cs="Times New Roman"/>
                <w:sz w:val="28"/>
                <w:szCs w:val="28"/>
              </w:rPr>
            </w:pPr>
            <w:r w:rsidRPr="000F1291">
              <w:rPr>
                <w:rFonts w:ascii="Times New Roman" w:hAnsi="Times New Roman" w:cs="Times New Roman"/>
                <w:sz w:val="28"/>
                <w:szCs w:val="28"/>
              </w:rPr>
              <w:t>8</w:t>
            </w:r>
          </w:p>
        </w:tc>
        <w:tc>
          <w:tcPr>
            <w:tcW w:w="3260" w:type="dxa"/>
          </w:tcPr>
          <w:p w14:paraId="50D15007" w14:textId="77777777" w:rsidR="00851730" w:rsidRPr="000F1291" w:rsidRDefault="00851730" w:rsidP="00DA3A7B">
            <w:pPr>
              <w:rPr>
                <w:rFonts w:ascii="Times New Roman" w:hAnsi="Times New Roman" w:cs="Times New Roman"/>
                <w:sz w:val="28"/>
                <w:szCs w:val="28"/>
              </w:rPr>
            </w:pPr>
            <w:r w:rsidRPr="000F1291">
              <w:rPr>
                <w:rFonts w:ascii="Times New Roman" w:hAnsi="Times New Roman" w:cs="Times New Roman"/>
                <w:sz w:val="28"/>
                <w:szCs w:val="28"/>
              </w:rPr>
              <w:t>Счет № получателя</w:t>
            </w:r>
          </w:p>
        </w:tc>
        <w:tc>
          <w:tcPr>
            <w:tcW w:w="5210" w:type="dxa"/>
          </w:tcPr>
          <w:p w14:paraId="08F7FE41" w14:textId="77777777" w:rsidR="00851730" w:rsidRPr="000F1291" w:rsidRDefault="00851730" w:rsidP="00DA3A7B">
            <w:pPr>
              <w:rPr>
                <w:rFonts w:ascii="Times New Roman" w:hAnsi="Times New Roman" w:cs="Times New Roman"/>
                <w:sz w:val="28"/>
                <w:szCs w:val="28"/>
              </w:rPr>
            </w:pPr>
            <w:r w:rsidRPr="000F1291">
              <w:rPr>
                <w:rFonts w:ascii="Times New Roman" w:hAnsi="Times New Roman" w:cs="Times New Roman"/>
                <w:sz w:val="28"/>
                <w:szCs w:val="28"/>
              </w:rPr>
              <w:t>03100643000000012900</w:t>
            </w:r>
          </w:p>
        </w:tc>
      </w:tr>
      <w:tr w:rsidR="00851730" w:rsidRPr="000F1291" w14:paraId="4E6876E8" w14:textId="77777777" w:rsidTr="00DA3A7B">
        <w:tc>
          <w:tcPr>
            <w:tcW w:w="1101" w:type="dxa"/>
          </w:tcPr>
          <w:p w14:paraId="696AC856" w14:textId="77777777" w:rsidR="00851730" w:rsidRPr="000F1291" w:rsidRDefault="00851730" w:rsidP="00DA3A7B">
            <w:pPr>
              <w:rPr>
                <w:rFonts w:ascii="Times New Roman" w:hAnsi="Times New Roman" w:cs="Times New Roman"/>
                <w:sz w:val="28"/>
                <w:szCs w:val="28"/>
              </w:rPr>
            </w:pPr>
            <w:r w:rsidRPr="000F1291">
              <w:rPr>
                <w:rFonts w:ascii="Times New Roman" w:hAnsi="Times New Roman" w:cs="Times New Roman"/>
                <w:sz w:val="28"/>
                <w:szCs w:val="28"/>
              </w:rPr>
              <w:t>9</w:t>
            </w:r>
          </w:p>
        </w:tc>
        <w:tc>
          <w:tcPr>
            <w:tcW w:w="3260" w:type="dxa"/>
          </w:tcPr>
          <w:p w14:paraId="409480CE" w14:textId="77777777" w:rsidR="00851730" w:rsidRPr="000F1291" w:rsidRDefault="00851730" w:rsidP="00DA3A7B">
            <w:pPr>
              <w:rPr>
                <w:rFonts w:ascii="Times New Roman" w:hAnsi="Times New Roman" w:cs="Times New Roman"/>
                <w:sz w:val="28"/>
                <w:szCs w:val="28"/>
              </w:rPr>
            </w:pPr>
            <w:r w:rsidRPr="000F1291">
              <w:rPr>
                <w:rFonts w:ascii="Times New Roman" w:hAnsi="Times New Roman" w:cs="Times New Roman"/>
                <w:sz w:val="28"/>
                <w:szCs w:val="28"/>
              </w:rPr>
              <w:t>КБК</w:t>
            </w:r>
          </w:p>
        </w:tc>
        <w:tc>
          <w:tcPr>
            <w:tcW w:w="5210" w:type="dxa"/>
          </w:tcPr>
          <w:p w14:paraId="1C1E3874" w14:textId="77777777" w:rsidR="00851730" w:rsidRPr="000F1291" w:rsidRDefault="00851730" w:rsidP="00DA3A7B">
            <w:pPr>
              <w:rPr>
                <w:rFonts w:ascii="Times New Roman" w:hAnsi="Times New Roman" w:cs="Times New Roman"/>
                <w:sz w:val="28"/>
                <w:szCs w:val="28"/>
              </w:rPr>
            </w:pPr>
            <w:r>
              <w:rPr>
                <w:rFonts w:ascii="Times New Roman" w:hAnsi="Times New Roman" w:cs="Times New Roman"/>
                <w:sz w:val="28"/>
                <w:szCs w:val="28"/>
              </w:rPr>
              <w:t>188 1 08 06000 01 0011</w:t>
            </w:r>
            <w:r w:rsidRPr="000F1291">
              <w:rPr>
                <w:rFonts w:ascii="Times New Roman" w:hAnsi="Times New Roman" w:cs="Times New Roman"/>
                <w:sz w:val="28"/>
                <w:szCs w:val="28"/>
              </w:rPr>
              <w:t xml:space="preserve"> 110</w:t>
            </w:r>
          </w:p>
        </w:tc>
      </w:tr>
      <w:tr w:rsidR="00851730" w:rsidRPr="000F1291" w14:paraId="3058B072" w14:textId="77777777" w:rsidTr="00DA3A7B">
        <w:tc>
          <w:tcPr>
            <w:tcW w:w="1101" w:type="dxa"/>
          </w:tcPr>
          <w:p w14:paraId="18A68809" w14:textId="77777777" w:rsidR="00851730" w:rsidRPr="000F1291" w:rsidRDefault="00851730" w:rsidP="00DA3A7B">
            <w:pPr>
              <w:rPr>
                <w:rFonts w:ascii="Times New Roman" w:hAnsi="Times New Roman" w:cs="Times New Roman"/>
                <w:sz w:val="28"/>
                <w:szCs w:val="28"/>
              </w:rPr>
            </w:pPr>
            <w:r>
              <w:rPr>
                <w:rFonts w:ascii="Times New Roman" w:hAnsi="Times New Roman" w:cs="Times New Roman"/>
                <w:sz w:val="28"/>
                <w:szCs w:val="28"/>
              </w:rPr>
              <w:t>10</w:t>
            </w:r>
          </w:p>
        </w:tc>
        <w:tc>
          <w:tcPr>
            <w:tcW w:w="3260" w:type="dxa"/>
          </w:tcPr>
          <w:p w14:paraId="47BD8E5F" w14:textId="77777777" w:rsidR="00851730" w:rsidRPr="000F1291" w:rsidRDefault="00851730" w:rsidP="00DA3A7B">
            <w:pPr>
              <w:rPr>
                <w:rFonts w:ascii="Times New Roman" w:hAnsi="Times New Roman" w:cs="Times New Roman"/>
                <w:sz w:val="28"/>
                <w:szCs w:val="28"/>
              </w:rPr>
            </w:pPr>
            <w:r>
              <w:rPr>
                <w:rFonts w:ascii="Times New Roman" w:hAnsi="Times New Roman" w:cs="Times New Roman"/>
                <w:sz w:val="28"/>
                <w:szCs w:val="28"/>
              </w:rPr>
              <w:t>Код ОКАТО</w:t>
            </w:r>
          </w:p>
        </w:tc>
        <w:tc>
          <w:tcPr>
            <w:tcW w:w="5210" w:type="dxa"/>
          </w:tcPr>
          <w:p w14:paraId="4E0BA8D4" w14:textId="77777777" w:rsidR="00851730" w:rsidRDefault="00851730" w:rsidP="00DA3A7B">
            <w:pPr>
              <w:rPr>
                <w:rFonts w:ascii="Times New Roman" w:hAnsi="Times New Roman" w:cs="Times New Roman"/>
                <w:sz w:val="28"/>
                <w:szCs w:val="28"/>
              </w:rPr>
            </w:pPr>
            <w:r>
              <w:rPr>
                <w:rFonts w:ascii="Times New Roman" w:hAnsi="Times New Roman" w:cs="Times New Roman"/>
                <w:sz w:val="28"/>
                <w:szCs w:val="28"/>
              </w:rPr>
              <w:t>18401000000</w:t>
            </w:r>
          </w:p>
        </w:tc>
      </w:tr>
    </w:tbl>
    <w:p w14:paraId="5575E0AD" w14:textId="77777777" w:rsidR="00851730" w:rsidRDefault="00851730" w:rsidP="00851730"/>
    <w:p w14:paraId="70038BE3" w14:textId="77777777" w:rsidR="0094392D" w:rsidRPr="00143056" w:rsidRDefault="0094392D" w:rsidP="00994008">
      <w:pPr>
        <w:shd w:val="clear" w:color="auto" w:fill="FFFFFF"/>
        <w:tabs>
          <w:tab w:val="left" w:pos="993"/>
        </w:tabs>
        <w:spacing w:after="0" w:line="240" w:lineRule="auto"/>
        <w:ind w:firstLine="709"/>
        <w:jc w:val="both"/>
        <w:textAlignment w:val="baseline"/>
        <w:rPr>
          <w:rFonts w:eastAsia="Times New Roman" w:cs="Leelawadee"/>
          <w:b/>
          <w:bCs/>
          <w:color w:val="202740"/>
          <w:sz w:val="24"/>
          <w:szCs w:val="24"/>
          <w:bdr w:val="none" w:sz="0" w:space="0" w:color="auto" w:frame="1"/>
          <w:lang w:eastAsia="ru-RU"/>
        </w:rPr>
      </w:pPr>
    </w:p>
    <w:sectPr w:rsidR="0094392D" w:rsidRPr="00143056" w:rsidSect="00994008">
      <w:pgSz w:w="11906" w:h="16838"/>
      <w:pgMar w:top="567"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k Free">
    <w:panose1 w:val="03080402000500000000"/>
    <w:charset w:val="00"/>
    <w:family w:val="script"/>
    <w:pitch w:val="variable"/>
    <w:sig w:usb0="8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eelawadee">
    <w:altName w:val="Leelawadee UI"/>
    <w:panose1 w:val="020B0502040204020203"/>
    <w:charset w:val="00"/>
    <w:family w:val="swiss"/>
    <w:pitch w:val="variable"/>
    <w:sig w:usb0="01000003" w:usb1="00000000" w:usb2="00000000" w:usb3="00000000" w:csb0="00010001" w:csb1="00000000"/>
  </w:font>
  <w:font w:name="等线 Light">
    <w:panose1 w:val="00000000000000000000"/>
    <w:charset w:val="86"/>
    <w:family w:val="roman"/>
    <w:notTrueType/>
    <w:pitch w:val="default"/>
  </w:font>
  <w:font w:name="Calibri Light">
    <w:panose1 w:val="020F0302020204030204"/>
    <w:charset w:val="CC"/>
    <w:family w:val="swiss"/>
    <w:pitch w:val="variable"/>
    <w:sig w:usb0="E4002EFF" w:usb1="C000247B" w:usb2="00000009" w:usb3="00000000" w:csb0="000001FF" w:csb1="00000000"/>
  </w:font>
  <w:font w:name="等线">
    <w:panose1 w:val="00000000000000000000"/>
    <w:charset w:val="86"/>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D2480"/>
    <w:multiLevelType w:val="multilevel"/>
    <w:tmpl w:val="D84C71F6"/>
    <w:lvl w:ilvl="0">
      <w:start w:val="1"/>
      <w:numFmt w:val="bullet"/>
      <w:lvlText w:val=""/>
      <w:lvlJc w:val="left"/>
      <w:pPr>
        <w:tabs>
          <w:tab w:val="num" w:pos="3905"/>
        </w:tabs>
        <w:ind w:left="3905" w:hanging="360"/>
      </w:pPr>
      <w:rPr>
        <w:rFonts w:ascii="Symbol" w:hAnsi="Symbol" w:hint="default"/>
        <w:sz w:val="20"/>
      </w:rPr>
    </w:lvl>
    <w:lvl w:ilvl="1" w:tentative="1">
      <w:start w:val="1"/>
      <w:numFmt w:val="bullet"/>
      <w:lvlText w:val="o"/>
      <w:lvlJc w:val="left"/>
      <w:pPr>
        <w:tabs>
          <w:tab w:val="num" w:pos="4625"/>
        </w:tabs>
        <w:ind w:left="4625" w:hanging="360"/>
      </w:pPr>
      <w:rPr>
        <w:rFonts w:ascii="Courier New" w:hAnsi="Courier New" w:hint="default"/>
        <w:sz w:val="20"/>
      </w:rPr>
    </w:lvl>
    <w:lvl w:ilvl="2" w:tentative="1">
      <w:start w:val="1"/>
      <w:numFmt w:val="bullet"/>
      <w:lvlText w:val=""/>
      <w:lvlJc w:val="left"/>
      <w:pPr>
        <w:tabs>
          <w:tab w:val="num" w:pos="5345"/>
        </w:tabs>
        <w:ind w:left="5345" w:hanging="360"/>
      </w:pPr>
      <w:rPr>
        <w:rFonts w:ascii="Wingdings" w:hAnsi="Wingdings" w:hint="default"/>
        <w:sz w:val="20"/>
      </w:rPr>
    </w:lvl>
    <w:lvl w:ilvl="3" w:tentative="1">
      <w:start w:val="1"/>
      <w:numFmt w:val="bullet"/>
      <w:lvlText w:val=""/>
      <w:lvlJc w:val="left"/>
      <w:pPr>
        <w:tabs>
          <w:tab w:val="num" w:pos="6065"/>
        </w:tabs>
        <w:ind w:left="6065" w:hanging="360"/>
      </w:pPr>
      <w:rPr>
        <w:rFonts w:ascii="Wingdings" w:hAnsi="Wingdings" w:hint="default"/>
        <w:sz w:val="20"/>
      </w:rPr>
    </w:lvl>
    <w:lvl w:ilvl="4" w:tentative="1">
      <w:start w:val="1"/>
      <w:numFmt w:val="bullet"/>
      <w:lvlText w:val=""/>
      <w:lvlJc w:val="left"/>
      <w:pPr>
        <w:tabs>
          <w:tab w:val="num" w:pos="6785"/>
        </w:tabs>
        <w:ind w:left="6785" w:hanging="360"/>
      </w:pPr>
      <w:rPr>
        <w:rFonts w:ascii="Wingdings" w:hAnsi="Wingdings" w:hint="default"/>
        <w:sz w:val="20"/>
      </w:rPr>
    </w:lvl>
    <w:lvl w:ilvl="5" w:tentative="1">
      <w:start w:val="1"/>
      <w:numFmt w:val="bullet"/>
      <w:lvlText w:val=""/>
      <w:lvlJc w:val="left"/>
      <w:pPr>
        <w:tabs>
          <w:tab w:val="num" w:pos="7505"/>
        </w:tabs>
        <w:ind w:left="7505" w:hanging="360"/>
      </w:pPr>
      <w:rPr>
        <w:rFonts w:ascii="Wingdings" w:hAnsi="Wingdings" w:hint="default"/>
        <w:sz w:val="20"/>
      </w:rPr>
    </w:lvl>
    <w:lvl w:ilvl="6" w:tentative="1">
      <w:start w:val="1"/>
      <w:numFmt w:val="bullet"/>
      <w:lvlText w:val=""/>
      <w:lvlJc w:val="left"/>
      <w:pPr>
        <w:tabs>
          <w:tab w:val="num" w:pos="8225"/>
        </w:tabs>
        <w:ind w:left="8225" w:hanging="360"/>
      </w:pPr>
      <w:rPr>
        <w:rFonts w:ascii="Wingdings" w:hAnsi="Wingdings" w:hint="default"/>
        <w:sz w:val="20"/>
      </w:rPr>
    </w:lvl>
    <w:lvl w:ilvl="7" w:tentative="1">
      <w:start w:val="1"/>
      <w:numFmt w:val="bullet"/>
      <w:lvlText w:val=""/>
      <w:lvlJc w:val="left"/>
      <w:pPr>
        <w:tabs>
          <w:tab w:val="num" w:pos="8945"/>
        </w:tabs>
        <w:ind w:left="8945" w:hanging="360"/>
      </w:pPr>
      <w:rPr>
        <w:rFonts w:ascii="Wingdings" w:hAnsi="Wingdings" w:hint="default"/>
        <w:sz w:val="20"/>
      </w:rPr>
    </w:lvl>
    <w:lvl w:ilvl="8" w:tentative="1">
      <w:start w:val="1"/>
      <w:numFmt w:val="bullet"/>
      <w:lvlText w:val=""/>
      <w:lvlJc w:val="left"/>
      <w:pPr>
        <w:tabs>
          <w:tab w:val="num" w:pos="9665"/>
        </w:tabs>
        <w:ind w:left="9665" w:hanging="360"/>
      </w:pPr>
      <w:rPr>
        <w:rFonts w:ascii="Wingdings" w:hAnsi="Wingdings" w:hint="default"/>
        <w:sz w:val="20"/>
      </w:rPr>
    </w:lvl>
  </w:abstractNum>
  <w:abstractNum w:abstractNumId="1">
    <w:nsid w:val="0A7E3A8F"/>
    <w:multiLevelType w:val="multilevel"/>
    <w:tmpl w:val="069A7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483162D"/>
    <w:multiLevelType w:val="multilevel"/>
    <w:tmpl w:val="069A7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EAB2C78"/>
    <w:multiLevelType w:val="multilevel"/>
    <w:tmpl w:val="6E2AC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0F93019"/>
    <w:multiLevelType w:val="hybridMultilevel"/>
    <w:tmpl w:val="D59C60D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247E2B44"/>
    <w:multiLevelType w:val="multilevel"/>
    <w:tmpl w:val="2E9C8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15C5F9D"/>
    <w:multiLevelType w:val="hybridMultilevel"/>
    <w:tmpl w:val="AA16A11E"/>
    <w:lvl w:ilvl="0" w:tplc="0C7C4B4E">
      <w:start w:val="1"/>
      <w:numFmt w:val="bullet"/>
      <w:lvlText w:val=""/>
      <w:lvlJc w:val="left"/>
      <w:pPr>
        <w:ind w:left="1429" w:hanging="360"/>
      </w:pPr>
      <w:rPr>
        <w:rFonts w:ascii="Symbol" w:hAnsi="Symbol" w:hint="default"/>
      </w:rPr>
    </w:lvl>
    <w:lvl w:ilvl="1" w:tplc="8EE2EB30">
      <w:numFmt w:val="bullet"/>
      <w:lvlText w:val="•"/>
      <w:lvlJc w:val="left"/>
      <w:pPr>
        <w:ind w:left="2076" w:hanging="996"/>
      </w:pPr>
      <w:rPr>
        <w:rFonts w:ascii="Ink Free" w:eastAsia="Times New Roman" w:hAnsi="Ink Free" w:cs="Aria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4F25E85"/>
    <w:multiLevelType w:val="multilevel"/>
    <w:tmpl w:val="AD960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4C50E74"/>
    <w:multiLevelType w:val="hybridMultilevel"/>
    <w:tmpl w:val="5778ED10"/>
    <w:lvl w:ilvl="0" w:tplc="0C7C4B4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
  </w:num>
  <w:num w:numId="2">
    <w:abstractNumId w:val="7"/>
  </w:num>
  <w:num w:numId="3">
    <w:abstractNumId w:val="0"/>
  </w:num>
  <w:num w:numId="4">
    <w:abstractNumId w:val="5"/>
  </w:num>
  <w:num w:numId="5">
    <w:abstractNumId w:val="6"/>
  </w:num>
  <w:num w:numId="6">
    <w:abstractNumId w:val="1"/>
  </w:num>
  <w:num w:numId="7">
    <w:abstractNumId w:val="8"/>
  </w:num>
  <w:num w:numId="8">
    <w:abstractNumId w:val="3"/>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71B9"/>
    <w:rsid w:val="000D6C36"/>
    <w:rsid w:val="000F725D"/>
    <w:rsid w:val="001246F6"/>
    <w:rsid w:val="00143056"/>
    <w:rsid w:val="001446AF"/>
    <w:rsid w:val="001C6724"/>
    <w:rsid w:val="00215CCE"/>
    <w:rsid w:val="00230A78"/>
    <w:rsid w:val="002B558E"/>
    <w:rsid w:val="002E6BD2"/>
    <w:rsid w:val="0035332B"/>
    <w:rsid w:val="00360099"/>
    <w:rsid w:val="003E3789"/>
    <w:rsid w:val="00416881"/>
    <w:rsid w:val="004C3200"/>
    <w:rsid w:val="0055089B"/>
    <w:rsid w:val="005965A6"/>
    <w:rsid w:val="00667824"/>
    <w:rsid w:val="00686CA1"/>
    <w:rsid w:val="006C3E59"/>
    <w:rsid w:val="00732125"/>
    <w:rsid w:val="00810065"/>
    <w:rsid w:val="00827DE2"/>
    <w:rsid w:val="00851730"/>
    <w:rsid w:val="00855DD8"/>
    <w:rsid w:val="00872D95"/>
    <w:rsid w:val="008D3341"/>
    <w:rsid w:val="008E02C8"/>
    <w:rsid w:val="00912CAB"/>
    <w:rsid w:val="0094392D"/>
    <w:rsid w:val="00994008"/>
    <w:rsid w:val="009D72A4"/>
    <w:rsid w:val="00A10704"/>
    <w:rsid w:val="00A2275D"/>
    <w:rsid w:val="00A36ECB"/>
    <w:rsid w:val="00A63E67"/>
    <w:rsid w:val="00B929C6"/>
    <w:rsid w:val="00B95614"/>
    <w:rsid w:val="00BA4712"/>
    <w:rsid w:val="00C22293"/>
    <w:rsid w:val="00C360EC"/>
    <w:rsid w:val="00C41FDC"/>
    <w:rsid w:val="00CD1AB7"/>
    <w:rsid w:val="00DA1750"/>
    <w:rsid w:val="00DA71B9"/>
    <w:rsid w:val="00DC0453"/>
    <w:rsid w:val="00EE2B94"/>
    <w:rsid w:val="00F06F51"/>
    <w:rsid w:val="00F15111"/>
    <w:rsid w:val="00FA6856"/>
    <w:rsid w:val="00FA6963"/>
    <w:rsid w:val="00FF4B98"/>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37B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3212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xtended-textfull">
    <w:name w:val="extended-text__full"/>
    <w:basedOn w:val="a0"/>
    <w:rsid w:val="00732125"/>
  </w:style>
  <w:style w:type="character" w:styleId="a4">
    <w:name w:val="Hyperlink"/>
    <w:basedOn w:val="a0"/>
    <w:uiPriority w:val="99"/>
    <w:semiHidden/>
    <w:unhideWhenUsed/>
    <w:rsid w:val="00732125"/>
    <w:rPr>
      <w:color w:val="0000FF"/>
      <w:u w:val="single"/>
    </w:rPr>
  </w:style>
  <w:style w:type="paragraph" w:styleId="a5">
    <w:name w:val="List Paragraph"/>
    <w:basedOn w:val="a"/>
    <w:uiPriority w:val="34"/>
    <w:qFormat/>
    <w:rsid w:val="00CD1AB7"/>
    <w:pPr>
      <w:ind w:left="720"/>
      <w:contextualSpacing/>
    </w:pPr>
  </w:style>
  <w:style w:type="paragraph" w:styleId="a6">
    <w:name w:val="Balloon Text"/>
    <w:basedOn w:val="a"/>
    <w:link w:val="a7"/>
    <w:uiPriority w:val="99"/>
    <w:semiHidden/>
    <w:unhideWhenUsed/>
    <w:rsid w:val="00FF4B9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F4B98"/>
    <w:rPr>
      <w:rFonts w:ascii="Tahoma" w:hAnsi="Tahoma" w:cs="Tahoma"/>
      <w:sz w:val="16"/>
      <w:szCs w:val="16"/>
    </w:rPr>
  </w:style>
  <w:style w:type="table" w:styleId="a8">
    <w:name w:val="Table Grid"/>
    <w:basedOn w:val="a1"/>
    <w:uiPriority w:val="59"/>
    <w:rsid w:val="0085173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3212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xtended-textfull">
    <w:name w:val="extended-text__full"/>
    <w:basedOn w:val="a0"/>
    <w:rsid w:val="00732125"/>
  </w:style>
  <w:style w:type="character" w:styleId="a4">
    <w:name w:val="Hyperlink"/>
    <w:basedOn w:val="a0"/>
    <w:uiPriority w:val="99"/>
    <w:semiHidden/>
    <w:unhideWhenUsed/>
    <w:rsid w:val="00732125"/>
    <w:rPr>
      <w:color w:val="0000FF"/>
      <w:u w:val="single"/>
    </w:rPr>
  </w:style>
  <w:style w:type="paragraph" w:styleId="a5">
    <w:name w:val="List Paragraph"/>
    <w:basedOn w:val="a"/>
    <w:uiPriority w:val="34"/>
    <w:qFormat/>
    <w:rsid w:val="00CD1AB7"/>
    <w:pPr>
      <w:ind w:left="720"/>
      <w:contextualSpacing/>
    </w:pPr>
  </w:style>
  <w:style w:type="paragraph" w:styleId="a6">
    <w:name w:val="Balloon Text"/>
    <w:basedOn w:val="a"/>
    <w:link w:val="a7"/>
    <w:uiPriority w:val="99"/>
    <w:semiHidden/>
    <w:unhideWhenUsed/>
    <w:rsid w:val="00FF4B9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F4B98"/>
    <w:rPr>
      <w:rFonts w:ascii="Tahoma" w:hAnsi="Tahoma" w:cs="Tahoma"/>
      <w:sz w:val="16"/>
      <w:szCs w:val="16"/>
    </w:rPr>
  </w:style>
  <w:style w:type="table" w:styleId="a8">
    <w:name w:val="Table Grid"/>
    <w:basedOn w:val="a1"/>
    <w:uiPriority w:val="59"/>
    <w:rsid w:val="0085173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737598">
      <w:bodyDiv w:val="1"/>
      <w:marLeft w:val="0"/>
      <w:marRight w:val="0"/>
      <w:marTop w:val="0"/>
      <w:marBottom w:val="0"/>
      <w:divBdr>
        <w:top w:val="none" w:sz="0" w:space="0" w:color="auto"/>
        <w:left w:val="none" w:sz="0" w:space="0" w:color="auto"/>
        <w:bottom w:val="none" w:sz="0" w:space="0" w:color="auto"/>
        <w:right w:val="none" w:sz="0" w:space="0" w:color="auto"/>
      </w:divBdr>
    </w:div>
    <w:div w:id="262961682">
      <w:bodyDiv w:val="1"/>
      <w:marLeft w:val="0"/>
      <w:marRight w:val="0"/>
      <w:marTop w:val="0"/>
      <w:marBottom w:val="0"/>
      <w:divBdr>
        <w:top w:val="none" w:sz="0" w:space="0" w:color="auto"/>
        <w:left w:val="none" w:sz="0" w:space="0" w:color="auto"/>
        <w:bottom w:val="none" w:sz="0" w:space="0" w:color="auto"/>
        <w:right w:val="none" w:sz="0" w:space="0" w:color="auto"/>
      </w:divBdr>
    </w:div>
    <w:div w:id="1105536091">
      <w:bodyDiv w:val="1"/>
      <w:marLeft w:val="0"/>
      <w:marRight w:val="0"/>
      <w:marTop w:val="0"/>
      <w:marBottom w:val="0"/>
      <w:divBdr>
        <w:top w:val="none" w:sz="0" w:space="0" w:color="auto"/>
        <w:left w:val="none" w:sz="0" w:space="0" w:color="auto"/>
        <w:bottom w:val="none" w:sz="0" w:space="0" w:color="auto"/>
        <w:right w:val="none" w:sz="0" w:space="0" w:color="auto"/>
      </w:divBdr>
    </w:div>
    <w:div w:id="2087149170">
      <w:bodyDiv w:val="1"/>
      <w:marLeft w:val="0"/>
      <w:marRight w:val="0"/>
      <w:marTop w:val="0"/>
      <w:marBottom w:val="0"/>
      <w:divBdr>
        <w:top w:val="none" w:sz="0" w:space="0" w:color="auto"/>
        <w:left w:val="none" w:sz="0" w:space="0" w:color="auto"/>
        <w:bottom w:val="none" w:sz="0" w:space="0" w:color="auto"/>
        <w:right w:val="none" w:sz="0" w:space="0" w:color="auto"/>
      </w:divBdr>
    </w:div>
    <w:div w:id="2112121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D0175F-F9B8-4D0B-81C1-21258CE474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311</TotalTime>
  <Pages>2</Pages>
  <Words>571</Words>
  <Characters>3261</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ELENAPC</dc:creator>
  <cp:keywords/>
  <dc:description/>
  <cp:lastModifiedBy>user</cp:lastModifiedBy>
  <cp:revision>25</cp:revision>
  <dcterms:created xsi:type="dcterms:W3CDTF">2026-06-03T19:56:00Z</dcterms:created>
  <dcterms:modified xsi:type="dcterms:W3CDTF">2026-10-04T15:13:00Z</dcterms:modified>
</cp:coreProperties>
</file>